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902E" w14:textId="77777777" w:rsidR="00B531D9" w:rsidRPr="003A3E55" w:rsidRDefault="001D6EA9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50353477" w14:textId="77777777" w:rsidR="00B531D9" w:rsidRPr="003A3E55" w:rsidRDefault="001D6EA9" w:rsidP="003A3E55">
      <w:pPr>
        <w:jc w:val="center"/>
      </w:pPr>
      <w:r w:rsidRPr="003A3E55">
        <w:t>Se da traslado de la notificación siguiente de conformidad con el artículo 10.6.</w:t>
      </w:r>
    </w:p>
    <w:p w14:paraId="242A8788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057D56" w14:paraId="66C10F91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0E9E3F21" w14:textId="77777777" w:rsidR="00A52F73" w:rsidRPr="003A3E55" w:rsidRDefault="001D6EA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67E89CD8" w14:textId="77777777" w:rsidR="00A52F73" w:rsidRPr="003A3E55" w:rsidRDefault="001D6EA9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AF251E" w:rsidRPr="006A63E9">
              <w:rPr>
                <w:u w:val="single"/>
              </w:rPr>
              <w:t>ARGENTINA</w:t>
            </w:r>
            <w:bookmarkEnd w:id="1"/>
          </w:p>
          <w:p w14:paraId="61D5EBB9" w14:textId="77777777" w:rsidR="00A52F73" w:rsidRPr="003A3E55" w:rsidRDefault="001D6EA9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057D56" w14:paraId="3937F47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F1514" w14:textId="77777777" w:rsidR="00A52F73" w:rsidRPr="003A3E55" w:rsidRDefault="001D6EA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86D39" w14:textId="77777777" w:rsidR="00A52F73" w:rsidRPr="003A3E55" w:rsidRDefault="001D6EA9" w:rsidP="00873EB4">
            <w:pPr>
              <w:spacing w:before="120" w:after="120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14:paraId="3862C5BA" w14:textId="77777777" w:rsidR="00AF251E" w:rsidRPr="003A3E55" w:rsidRDefault="001D6EA9" w:rsidP="00873EB4">
            <w:pPr>
              <w:spacing w:after="120"/>
            </w:pPr>
            <w:r w:rsidRPr="003A3E55">
              <w:t>PRESIDENCIA DE LA NACIÓN ARGENTINA</w:t>
            </w:r>
            <w:bookmarkEnd w:id="5"/>
          </w:p>
          <w:p w14:paraId="404835E1" w14:textId="77777777" w:rsidR="00A52F73" w:rsidRPr="003A3E55" w:rsidRDefault="001D6EA9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2D47DEB8" w14:textId="77777777" w:rsidR="00A22D74" w:rsidRPr="006A63E9" w:rsidRDefault="001D6EA9" w:rsidP="008849EF">
            <w:pPr>
              <w:spacing w:after="120"/>
            </w:pPr>
            <w:r w:rsidRPr="006A63E9">
              <w:t>Ïdem Item 11.</w:t>
            </w:r>
            <w:bookmarkEnd w:id="7"/>
          </w:p>
        </w:tc>
      </w:tr>
      <w:tr w:rsidR="00057D56" w14:paraId="2BF90F4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B295E" w14:textId="77777777" w:rsidR="00A52F73" w:rsidRPr="003A3E55" w:rsidRDefault="001D6EA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EB956" w14:textId="77777777" w:rsidR="00A52F73" w:rsidRPr="003A3E55" w:rsidRDefault="001D6EA9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</w:t>
            </w:r>
            <w:bookmarkEnd w:id="15"/>
            <w:r w:rsidRPr="003A3E55">
              <w:rPr>
                <w:b/>
              </w:rPr>
              <w:t>],</w:t>
            </w:r>
            <w:r w:rsidR="00ED3396">
              <w:rPr>
                <w:b/>
              </w:rPr>
              <w:t xml:space="preserve"> </w:t>
            </w:r>
            <w:r w:rsidR="001B6B1E">
              <w:rPr>
                <w:b/>
              </w:rPr>
              <w:t>3.2 [</w:t>
            </w:r>
            <w:bookmarkStart w:id="16" w:name="tbt3e"/>
            <w:r w:rsidR="001B6B1E">
              <w:rPr>
                <w:b/>
              </w:rPr>
              <w:t> </w:t>
            </w:r>
            <w:bookmarkEnd w:id="16"/>
            <w:r w:rsidR="001B6B1E">
              <w:rPr>
                <w:b/>
              </w:rPr>
              <w:t>], 7.2 [</w:t>
            </w:r>
            <w:bookmarkStart w:id="17" w:name="tbt3f"/>
            <w:r w:rsidR="001B6B1E">
              <w:rPr>
                <w:b/>
              </w:rPr>
              <w:t> </w:t>
            </w:r>
            <w:bookmarkEnd w:id="17"/>
            <w:r w:rsidR="001B6B1E">
              <w:rPr>
                <w:b/>
              </w:rPr>
              <w:t>],</w:t>
            </w:r>
            <w:r w:rsidRPr="003A3E55">
              <w:rPr>
                <w:b/>
              </w:rPr>
              <w:t xml:space="preserve"> </w:t>
            </w:r>
            <w:bookmarkStart w:id="18" w:name="X_TBT_Reg_3E"/>
            <w:r w:rsidRPr="003A3E55">
              <w:rPr>
                <w:b/>
              </w:rPr>
              <w:t>o en virtud de</w:t>
            </w:r>
            <w:bookmarkStart w:id="19" w:name="tbt3g"/>
            <w:bookmarkEnd w:id="18"/>
            <w:r w:rsidRPr="003A3E55">
              <w:rPr>
                <w:b/>
              </w:rPr>
              <w:t> </w:t>
            </w:r>
            <w:bookmarkEnd w:id="19"/>
            <w:r w:rsidR="008E4B39">
              <w:rPr>
                <w:b/>
              </w:rPr>
              <w:t>:</w:t>
            </w:r>
            <w:r w:rsidR="001B6B1E">
              <w:t xml:space="preserve"> </w:t>
            </w:r>
            <w:bookmarkStart w:id="20" w:name="tbt3h"/>
            <w:bookmarkEnd w:id="20"/>
          </w:p>
        </w:tc>
      </w:tr>
      <w:tr w:rsidR="00057D56" w14:paraId="2701F6F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CEEF1" w14:textId="77777777" w:rsidR="00A52F73" w:rsidRPr="003A3E55" w:rsidRDefault="001D6EA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75198" w14:textId="77777777" w:rsidR="00A52F73" w:rsidRPr="003A3E55" w:rsidRDefault="001D6EA9" w:rsidP="003A3E55">
            <w:pPr>
              <w:spacing w:before="120" w:after="120"/>
            </w:pPr>
            <w:bookmarkStart w:id="21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2" w:name="sps3a"/>
            <w:r w:rsidR="00AF251E" w:rsidRPr="003A3E55">
              <w:t>Etiquetado frontal</w:t>
            </w:r>
            <w:r w:rsidR="00AF251E" w:rsidRPr="003A3E55">
              <w:rPr>
                <w:b/>
                <w:bCs/>
              </w:rPr>
              <w:t xml:space="preserve"> </w:t>
            </w:r>
            <w:r w:rsidR="00AF251E" w:rsidRPr="003A3E55">
              <w:t>de alimentos envasados</w:t>
            </w:r>
            <w:bookmarkEnd w:id="22"/>
          </w:p>
        </w:tc>
      </w:tr>
      <w:tr w:rsidR="00057D56" w14:paraId="06BFBB72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CCEF5" w14:textId="77777777" w:rsidR="00A52F73" w:rsidRPr="003A3E55" w:rsidRDefault="001D6EA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C4354" w14:textId="77777777" w:rsidR="00A52F73" w:rsidRPr="003A3E55" w:rsidRDefault="001D6EA9" w:rsidP="003A3E55">
            <w:pPr>
              <w:spacing w:before="120" w:after="120"/>
            </w:pPr>
            <w:bookmarkStart w:id="23" w:name="X_TBT_Reg_5A"/>
            <w:r w:rsidRPr="003A3E55">
              <w:rPr>
                <w:b/>
              </w:rPr>
              <w:t>Título, número de páginas e idioma(s) del documento notificado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4" w:name="sps5a"/>
            <w:r w:rsidR="00AF251E" w:rsidRPr="003A3E55">
              <w:t>Decreto Reglamentario de la Ley N° 27.642 "Promoción de la Alimentación Saludable" (36 páginas, en Español); (36 página(s), en Español)</w:t>
            </w:r>
            <w:bookmarkEnd w:id="24"/>
          </w:p>
        </w:tc>
      </w:tr>
      <w:tr w:rsidR="00057D56" w14:paraId="5346682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6B44C" w14:textId="77777777" w:rsidR="00A52F73" w:rsidRPr="003A3E55" w:rsidRDefault="001D6EA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F7DB5" w14:textId="77777777" w:rsidR="00A52F73" w:rsidRPr="003A3E55" w:rsidRDefault="001D6EA9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6" w:name="sps6a"/>
            <w:r w:rsidR="00AF251E" w:rsidRPr="003A3E55">
              <w:t>Detalla los requisitos para la declaración del rotulado nutricional frontal</w:t>
            </w:r>
            <w:r w:rsidR="00AF251E" w:rsidRPr="003A3E55">
              <w:rPr>
                <w:b/>
                <w:bCs/>
              </w:rPr>
              <w:t xml:space="preserve"> </w:t>
            </w:r>
            <w:r w:rsidR="00AF251E" w:rsidRPr="003A3E55">
              <w:t>de alimentos envasados, con el fin de brindar información nutricional simple y comprensible para promover la toma de decisiones asertivas y activas y resguardar los derechos de los consumidores; advertir a los consumidores sobre los excesos de componentes como azúcares, sodio, grasas saturadas, grasas totales y calorías, a partir de información clara, oportuna y veraz en atención a los artículos 4° y 5° de la Ley N° 24.240, de Defensa al Consumidor, y promover la prevención de la malnutrición en la población y la reducción de enfermedades crónicas no transmisibles. En Anexo II se presenta la normativa gráfica exigible, a saber: Mensajes: Sellos de Advertencias y Leyendas Precautorias; Características Gráficas de y Especificaciones Técnicas de los Sellos; Aplicación de los Sellos: Ubicación y Cálculo del Área; Rotulación con más de un sello. Determina que la autoridad de aplicación de la Ley 27.642 es el Ministerio de Salud.</w:t>
            </w:r>
            <w:bookmarkEnd w:id="26"/>
          </w:p>
        </w:tc>
      </w:tr>
      <w:tr w:rsidR="00057D56" w14:paraId="4AEB179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5E952" w14:textId="77777777" w:rsidR="00A52F73" w:rsidRPr="003A3E55" w:rsidRDefault="001D6EA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4CA21" w14:textId="77777777" w:rsidR="00A52F73" w:rsidRPr="003A3E55" w:rsidRDefault="001D6EA9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8" w:name="sps7f"/>
            <w:r w:rsidR="00412DAF" w:rsidRPr="003A3E55">
              <w:t>Información al consumidor, Etiquetado; Prevención de prácticas que puedan inducir a error y protección del consumidor</w:t>
            </w:r>
            <w:bookmarkEnd w:id="28"/>
          </w:p>
        </w:tc>
      </w:tr>
      <w:tr w:rsidR="00057D56" w14:paraId="64870AB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43619" w14:textId="77777777" w:rsidR="00A52F73" w:rsidRPr="003A3E55" w:rsidRDefault="001D6EA9" w:rsidP="001D6EA9">
            <w:pPr>
              <w:keepNext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C32CD" w14:textId="77777777" w:rsidR="00924FA9" w:rsidRPr="003A3E55" w:rsidRDefault="001D6EA9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6AC5B484" w14:textId="77777777" w:rsidR="00A52F73" w:rsidRPr="003A3E55" w:rsidRDefault="001D6EA9" w:rsidP="00617B12">
            <w:pPr>
              <w:spacing w:before="120" w:after="120"/>
            </w:pPr>
            <w:bookmarkStart w:id="30" w:name="sps9a"/>
            <w:r w:rsidRPr="003A3E55">
              <w:t>Decreto PEN N° 151/2022 (Texto adjunto)</w:t>
            </w:r>
          </w:p>
          <w:p w14:paraId="3DAB282F" w14:textId="77777777" w:rsidR="00A52F73" w:rsidRPr="003A3E55" w:rsidRDefault="001D6EA9" w:rsidP="00617B12">
            <w:pPr>
              <w:spacing w:before="120" w:after="120"/>
            </w:pPr>
            <w:r w:rsidRPr="003A3E55">
              <w:t>Ley N° 27.642 "Promoción de la Alimentación Saludable" (Texto adjunto)</w:t>
            </w:r>
          </w:p>
          <w:p w14:paraId="6A317334" w14:textId="77777777" w:rsidR="00A52F73" w:rsidRPr="003A3E55" w:rsidRDefault="001D6EA9" w:rsidP="00617B12">
            <w:pPr>
              <w:spacing w:before="120" w:after="120"/>
            </w:pPr>
            <w:r w:rsidRPr="003A3E55">
              <w:t>Decreto (DNU) N° 274/2019</w:t>
            </w:r>
          </w:p>
          <w:p w14:paraId="061D93D2" w14:textId="77777777" w:rsidR="00A52F73" w:rsidRPr="003A3E55" w:rsidRDefault="00BA504B" w:rsidP="00617B12">
            <w:pPr>
              <w:spacing w:before="120" w:after="120"/>
            </w:pPr>
            <w:hyperlink r:id="rId7" w:history="1">
              <w:r w:rsidR="001D6EA9" w:rsidRPr="003A3E55">
                <w:rPr>
                  <w:color w:val="0000FF"/>
                  <w:u w:val="single"/>
                </w:rPr>
                <w:t>http://servicios.infoleg.gob.ar/infolegInternet/anexos/320000-324999/322236/norma.htm</w:t>
              </w:r>
            </w:hyperlink>
          </w:p>
          <w:p w14:paraId="37BC916B" w14:textId="77777777" w:rsidR="00A52F73" w:rsidRPr="003A3E55" w:rsidRDefault="001D6EA9" w:rsidP="00617B12">
            <w:pPr>
              <w:spacing w:before="120" w:after="120"/>
            </w:pPr>
            <w:r w:rsidRPr="003A3E55">
              <w:t>Ley N° 24.240</w:t>
            </w:r>
          </w:p>
          <w:p w14:paraId="58237D34" w14:textId="77777777" w:rsidR="00A52F73" w:rsidRPr="003A3E55" w:rsidRDefault="00BA504B" w:rsidP="00617B12">
            <w:pPr>
              <w:spacing w:before="120" w:after="120"/>
            </w:pPr>
            <w:hyperlink r:id="rId8" w:history="1">
              <w:r w:rsidR="001D6EA9" w:rsidRPr="003A3E55">
                <w:rPr>
                  <w:color w:val="0000FF"/>
                  <w:u w:val="single"/>
                </w:rPr>
                <w:t>http://servicios.infoleg.gob.ar/infolegInternet/anexos/0-4999/638/texact.htm</w:t>
              </w:r>
            </w:hyperlink>
            <w:bookmarkEnd w:id="30"/>
          </w:p>
        </w:tc>
      </w:tr>
      <w:tr w:rsidR="00057D56" w14:paraId="1CDB1A9C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395C8" w14:textId="77777777" w:rsidR="00AF251E" w:rsidRPr="003A3E55" w:rsidRDefault="001D6EA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5D813" w14:textId="77777777" w:rsidR="00AF251E" w:rsidRPr="003A3E55" w:rsidRDefault="001D6EA9" w:rsidP="009F7158">
            <w:pPr>
              <w:spacing w:before="120" w:after="120"/>
              <w:rPr>
                <w:bCs/>
              </w:rPr>
            </w:pPr>
            <w:bookmarkStart w:id="31" w:name="X_TBT_Reg_9A"/>
            <w:r w:rsidRPr="003A3E55">
              <w:rPr>
                <w:b/>
              </w:rPr>
              <w:t>Fecha propuesta de adopción</w:t>
            </w:r>
            <w:bookmarkEnd w:id="31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2" w:name="sps10a"/>
            <w:bookmarkStart w:id="33" w:name="sps10b"/>
            <w:bookmarkEnd w:id="32"/>
            <w:r w:rsidRPr="006A63E9">
              <w:t>No se indica</w:t>
            </w:r>
            <w:bookmarkEnd w:id="33"/>
          </w:p>
          <w:p w14:paraId="60BF1024" w14:textId="77777777" w:rsidR="00AF251E" w:rsidRPr="003A3E55" w:rsidRDefault="001D6EA9" w:rsidP="009F7158">
            <w:pPr>
              <w:spacing w:after="120"/>
              <w:rPr>
                <w:b/>
              </w:rPr>
            </w:pPr>
            <w:bookmarkStart w:id="34" w:name="X_TBT_Reg_9B"/>
            <w:r w:rsidRPr="003A3E55">
              <w:rPr>
                <w:b/>
              </w:rPr>
              <w:t>Fecha propuesta de entrada en vigor</w:t>
            </w:r>
            <w:bookmarkEnd w:id="34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5" w:name="sps11a"/>
            <w:bookmarkStart w:id="36" w:name="sps11b"/>
            <w:bookmarkEnd w:id="35"/>
            <w:r w:rsidRPr="006A63E9">
              <w:t>En los Artículos 19° a 22° del Decreto N° 151/2022, se establecen los plazos de implementación y adecuación.</w:t>
            </w:r>
            <w:bookmarkEnd w:id="36"/>
          </w:p>
        </w:tc>
      </w:tr>
      <w:tr w:rsidR="00057D56" w14:paraId="5C4DFDD2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88ADF" w14:textId="77777777" w:rsidR="00A52F73" w:rsidRPr="003A3E55" w:rsidRDefault="001D6EA9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44955" w14:textId="77777777" w:rsidR="00A52F73" w:rsidRPr="003A3E55" w:rsidRDefault="001D6EA9" w:rsidP="003A3E55">
            <w:pPr>
              <w:spacing w:before="120" w:after="120"/>
            </w:pPr>
            <w:bookmarkStart w:id="37" w:name="X_TBT_Reg_10A"/>
            <w:r w:rsidRPr="003A3E55">
              <w:rPr>
                <w:b/>
              </w:rPr>
              <w:t>Fecha límite para la presentación de observaciones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8" w:name="sps12a"/>
            <w:r w:rsidR="00AF251E" w:rsidRPr="003A3E55">
              <w:t>No se indica</w:t>
            </w:r>
            <w:bookmarkEnd w:id="38"/>
          </w:p>
        </w:tc>
      </w:tr>
      <w:tr w:rsidR="00057D56" w14:paraId="0FDADD29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370F471E" w14:textId="77777777" w:rsidR="00A52F73" w:rsidRPr="003A3E55" w:rsidRDefault="001D6EA9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60281DF7" w14:textId="77777777" w:rsidR="00A52F73" w:rsidRPr="003A3E55" w:rsidRDefault="001D6EA9" w:rsidP="00AD2FD7">
            <w:pPr>
              <w:keepNext/>
              <w:keepLines/>
              <w:spacing w:before="120" w:after="120"/>
            </w:pPr>
            <w:bookmarkStart w:id="39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40" w:name="sps13b"/>
            <w:r w:rsidRPr="003A3E55">
              <w:rPr>
                <w:b/>
              </w:rPr>
              <w:t>X</w:t>
            </w:r>
            <w:bookmarkEnd w:id="40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1" w:name="sps13c"/>
          </w:p>
          <w:p w14:paraId="7E128549" w14:textId="77777777" w:rsidR="00AF251E" w:rsidRPr="003A3E55" w:rsidRDefault="001D6EA9" w:rsidP="00AD2FD7">
            <w:pPr>
              <w:keepNext/>
              <w:keepLines/>
            </w:pPr>
            <w:r w:rsidRPr="003A3E55">
              <w:t>Subsecretaría de Políticas de Mercado InternoArea de Obstáculos Técnicos al Comercio</w:t>
            </w:r>
          </w:p>
          <w:p w14:paraId="27904BB0" w14:textId="77777777" w:rsidR="00AF251E" w:rsidRPr="003A3E55" w:rsidRDefault="001D6EA9" w:rsidP="00AD2FD7">
            <w:pPr>
              <w:keepNext/>
              <w:keepLines/>
            </w:pPr>
            <w:r w:rsidRPr="003A3E55">
              <w:t>C.P. Viviana Nora Camaly</w:t>
            </w:r>
          </w:p>
          <w:p w14:paraId="65B476AD" w14:textId="77777777" w:rsidR="00AF251E" w:rsidRPr="003A3E55" w:rsidRDefault="001D6EA9" w:rsidP="00AD2FD7">
            <w:pPr>
              <w:keepNext/>
              <w:keepLines/>
            </w:pPr>
            <w:r w:rsidRPr="003A3E55">
              <w:t>Avda. Julio A. Roca 651 Of. 423 A</w:t>
            </w:r>
          </w:p>
          <w:p w14:paraId="5739BF96" w14:textId="77777777" w:rsidR="00AF251E" w:rsidRPr="003A3E55" w:rsidRDefault="001D6EA9" w:rsidP="00AD2FD7">
            <w:pPr>
              <w:keepNext/>
              <w:keepLines/>
            </w:pPr>
            <w:r w:rsidRPr="003A3E55">
              <w:t>(C1067ABB) Ciudad Autónoma de Buenos Aires</w:t>
            </w:r>
          </w:p>
          <w:p w14:paraId="5D77B72E" w14:textId="77777777" w:rsidR="00AF251E" w:rsidRPr="003A3E55" w:rsidRDefault="001D6EA9" w:rsidP="00AD2FD7">
            <w:pPr>
              <w:keepNext/>
              <w:keepLines/>
            </w:pPr>
            <w:r w:rsidRPr="003A3E55">
              <w:t>República Argentina</w:t>
            </w:r>
          </w:p>
          <w:p w14:paraId="54BB49CF" w14:textId="77777777" w:rsidR="00AF251E" w:rsidRPr="003A3E55" w:rsidRDefault="001D6EA9" w:rsidP="00AD2FD7">
            <w:pPr>
              <w:keepNext/>
              <w:keepLines/>
            </w:pPr>
            <w:r w:rsidRPr="003A3E55">
              <w:t>+(54 11) 4349 40 67</w:t>
            </w:r>
          </w:p>
          <w:p w14:paraId="300B6BD5" w14:textId="77777777" w:rsidR="00AF251E" w:rsidRPr="003A3E55" w:rsidRDefault="00BA504B" w:rsidP="00AD2FD7">
            <w:pPr>
              <w:keepNext/>
              <w:keepLines/>
            </w:pPr>
            <w:hyperlink r:id="rId9" w:history="1">
              <w:r w:rsidR="001D6EA9" w:rsidRPr="003A3E55">
                <w:rPr>
                  <w:color w:val="0000FF"/>
                  <w:u w:val="single"/>
                </w:rPr>
                <w:t>focalotc@produccion.gob.ar</w:t>
              </w:r>
            </w:hyperlink>
          </w:p>
          <w:p w14:paraId="413497DB" w14:textId="77777777" w:rsidR="00AF251E" w:rsidRPr="003A3E55" w:rsidRDefault="00BA504B" w:rsidP="00AD2FD7">
            <w:pPr>
              <w:keepNext/>
              <w:keepLines/>
            </w:pPr>
            <w:hyperlink r:id="rId10" w:tgtFrame="_blank" w:history="1">
              <w:r w:rsidR="001D6EA9" w:rsidRPr="003A3E55">
                <w:rPr>
                  <w:color w:val="0000FF"/>
                  <w:u w:val="single"/>
                </w:rPr>
                <w:t>http://www.puntofocal.gob.ar</w:t>
              </w:r>
            </w:hyperlink>
          </w:p>
          <w:p w14:paraId="19B27F5B" w14:textId="77777777" w:rsidR="00AF251E" w:rsidRPr="003A3E55" w:rsidRDefault="001D6EA9" w:rsidP="00AD2FD7">
            <w:pPr>
              <w:keepNext/>
              <w:keepLines/>
            </w:pPr>
            <w:r w:rsidRPr="003A3E55">
              <w:t> </w:t>
            </w:r>
          </w:p>
          <w:p w14:paraId="6FCC94E1" w14:textId="77777777" w:rsidR="00AF251E" w:rsidRPr="003A3E55" w:rsidRDefault="001D6EA9" w:rsidP="00AD2FD7">
            <w:pPr>
              <w:keepNext/>
              <w:keepLines/>
            </w:pPr>
            <w:r w:rsidRPr="003A3E55">
              <w:rPr>
                <w:color w:val="0000FF"/>
                <w:u w:val="single"/>
              </w:rPr>
              <w:t>http://www.puntofocal.gov.ar/notific_otros_miembros/Arg/435_t.pdf</w:t>
            </w:r>
          </w:p>
          <w:p w14:paraId="16787F3E" w14:textId="77777777" w:rsidR="00AF251E" w:rsidRPr="003A3E55" w:rsidRDefault="00BA504B" w:rsidP="00AD2FD7">
            <w:pPr>
              <w:keepNext/>
              <w:keepLines/>
            </w:pPr>
            <w:hyperlink r:id="rId11" w:tgtFrame="_blank" w:history="1">
              <w:r w:rsidR="001D6EA9" w:rsidRPr="003A3E55">
                <w:rPr>
                  <w:color w:val="0000FF"/>
                  <w:u w:val="single"/>
                </w:rPr>
                <w:t>https://members.wto.org/crnattachments/2022/TBT/ARG/22_2486_00_s.pdf</w:t>
              </w:r>
            </w:hyperlink>
          </w:p>
          <w:p w14:paraId="27B6189C" w14:textId="77777777" w:rsidR="00AF251E" w:rsidRPr="003A3E55" w:rsidRDefault="00BA504B" w:rsidP="00AD2FD7">
            <w:pPr>
              <w:keepNext/>
              <w:keepLines/>
              <w:spacing w:after="120"/>
            </w:pPr>
            <w:hyperlink r:id="rId12" w:tgtFrame="_blank" w:history="1">
              <w:r w:rsidR="001D6EA9" w:rsidRPr="003A3E55">
                <w:rPr>
                  <w:color w:val="0000FF"/>
                  <w:u w:val="single"/>
                </w:rPr>
                <w:t>https://members.wto.org/crnattachments/2022/TBT/ARG/22_2486_01_s.pdf</w:t>
              </w:r>
            </w:hyperlink>
            <w:bookmarkEnd w:id="41"/>
          </w:p>
        </w:tc>
      </w:tr>
    </w:tbl>
    <w:p w14:paraId="5A63221E" w14:textId="77777777" w:rsidR="00AF251E" w:rsidRPr="003A3E55" w:rsidRDefault="00AF251E" w:rsidP="003A3E55"/>
    <w:sectPr w:rsidR="00AF251E" w:rsidRPr="003A3E55" w:rsidSect="00AE3C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3B04" w14:textId="77777777" w:rsidR="005F212B" w:rsidRDefault="001D6EA9">
      <w:r>
        <w:separator/>
      </w:r>
    </w:p>
  </w:endnote>
  <w:endnote w:type="continuationSeparator" w:id="0">
    <w:p w14:paraId="307AFC82" w14:textId="77777777" w:rsidR="005F212B" w:rsidRDefault="001D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CA6B" w14:textId="77777777" w:rsidR="00B531D9" w:rsidRPr="003A3E55" w:rsidRDefault="001D6EA9" w:rsidP="00B531D9">
    <w:pPr>
      <w:pStyle w:val="Pieddepage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B1CF" w14:textId="77777777" w:rsidR="00DD65B2" w:rsidRPr="003A3E55" w:rsidRDefault="001D6EA9" w:rsidP="00B531D9">
    <w:pPr>
      <w:pStyle w:val="Pieddepage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716E" w14:textId="77777777" w:rsidR="00DD65B2" w:rsidRPr="003A3E55" w:rsidRDefault="001D6EA9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C9E4" w14:textId="77777777" w:rsidR="005F212B" w:rsidRDefault="001D6EA9">
      <w:r>
        <w:separator/>
      </w:r>
    </w:p>
  </w:footnote>
  <w:footnote w:type="continuationSeparator" w:id="0">
    <w:p w14:paraId="22773C7C" w14:textId="77777777" w:rsidR="005F212B" w:rsidRDefault="001D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6EB6" w14:textId="77777777" w:rsidR="00B531D9" w:rsidRPr="003A3E55" w:rsidRDefault="001D6EA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4CAEF224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8C277E" w14:textId="77777777" w:rsidR="00B531D9" w:rsidRPr="003A3E55" w:rsidRDefault="001D6EA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11D3F381" w14:textId="77777777" w:rsidR="00B531D9" w:rsidRPr="003A3E55" w:rsidRDefault="00B531D9" w:rsidP="00B531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8C34" w14:textId="77777777" w:rsidR="00B531D9" w:rsidRPr="003A3E55" w:rsidRDefault="001D6EA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3A3E55">
      <w:t>G/TBT/N/ARG/435</w:t>
    </w:r>
    <w:bookmarkEnd w:id="42"/>
  </w:p>
  <w:p w14:paraId="506EB16F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99C39E" w14:textId="77777777" w:rsidR="00B531D9" w:rsidRPr="003A3E55" w:rsidRDefault="001D6EA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42F26B80" w14:textId="77777777" w:rsidR="00DD65B2" w:rsidRPr="003A3E55" w:rsidRDefault="00DD65B2" w:rsidP="00B531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57D56" w14:paraId="74B4ACC3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19A79E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02ABE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3"/>
    <w:tr w:rsidR="00057D56" w14:paraId="38CF7040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5254AADA" w14:textId="77777777" w:rsidR="005D4F0E" w:rsidRPr="00674766" w:rsidRDefault="001D6EA9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3DE894C4" wp14:editId="1EA00A62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545459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52B4A56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057D56" w14:paraId="3382F048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09122B22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90D6FB3" w14:textId="77777777" w:rsidR="00B531D9" w:rsidRPr="003A3E55" w:rsidRDefault="001D6EA9" w:rsidP="005D4F0E">
          <w:pPr>
            <w:jc w:val="right"/>
            <w:rPr>
              <w:b/>
              <w:szCs w:val="18"/>
            </w:rPr>
          </w:pPr>
          <w:bookmarkStart w:id="44" w:name="bmkSymbols"/>
          <w:r w:rsidRPr="003A3E55">
            <w:rPr>
              <w:b/>
              <w:szCs w:val="18"/>
            </w:rPr>
            <w:t>G/TBT/N/ARG/435</w:t>
          </w:r>
          <w:bookmarkEnd w:id="44"/>
        </w:p>
      </w:tc>
    </w:tr>
    <w:tr w:rsidR="00057D56" w14:paraId="4D9A80C3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4148D438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024EEC" w14:textId="013C1DB9" w:rsidR="005D4F0E" w:rsidRPr="00674766" w:rsidRDefault="001D6EA9" w:rsidP="005D4F0E">
          <w:pPr>
            <w:jc w:val="right"/>
            <w:rPr>
              <w:szCs w:val="18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8"/>
            </w:rPr>
            <w:t>1 de abril de 2022</w:t>
          </w:r>
        </w:p>
      </w:tc>
    </w:tr>
    <w:tr w:rsidR="00057D56" w14:paraId="78FC44CC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B4A8831" w14:textId="52E09C2E" w:rsidR="005D4F0E" w:rsidRPr="00674766" w:rsidRDefault="001D6EA9">
          <w:pPr>
            <w:jc w:val="left"/>
            <w:rPr>
              <w:b/>
              <w:szCs w:val="18"/>
            </w:rPr>
          </w:pPr>
          <w:bookmarkStart w:id="47" w:name="bmkSerial"/>
          <w:r w:rsidRPr="003A3E55">
            <w:rPr>
              <w:color w:val="FF0000"/>
              <w:szCs w:val="18"/>
            </w:rPr>
            <w:t>(</w:t>
          </w:r>
          <w:bookmarkStart w:id="48" w:name="spsSerialNumber"/>
          <w:bookmarkEnd w:id="48"/>
          <w:r>
            <w:rPr>
              <w:color w:val="FF0000"/>
              <w:szCs w:val="18"/>
            </w:rPr>
            <w:t>22-</w:t>
          </w:r>
          <w:r w:rsidR="00BA504B">
            <w:rPr>
              <w:color w:val="FF0000"/>
              <w:szCs w:val="18"/>
            </w:rPr>
            <w:t>2652</w:t>
          </w:r>
          <w:r w:rsidRPr="003A3E55">
            <w:rPr>
              <w:color w:val="FF0000"/>
              <w:szCs w:val="18"/>
            </w:rPr>
            <w:t>)</w:t>
          </w:r>
          <w:bookmarkEnd w:id="4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55780FD" w14:textId="77777777" w:rsidR="005D4F0E" w:rsidRPr="00674766" w:rsidRDefault="001D6EA9" w:rsidP="005D4F0E">
          <w:pPr>
            <w:jc w:val="right"/>
            <w:rPr>
              <w:szCs w:val="18"/>
            </w:rPr>
          </w:pPr>
          <w:bookmarkStart w:id="4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9"/>
        </w:p>
      </w:tc>
    </w:tr>
    <w:tr w:rsidR="00057D56" w14:paraId="4D74F131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0E82C9E" w14:textId="77777777" w:rsidR="005D4F0E" w:rsidRPr="00674766" w:rsidRDefault="001D6EA9">
          <w:pPr>
            <w:jc w:val="left"/>
            <w:rPr>
              <w:szCs w:val="18"/>
            </w:rPr>
          </w:pPr>
          <w:bookmarkStart w:id="50" w:name="bmkCommittee"/>
          <w:r w:rsidRPr="003A3E55">
            <w:rPr>
              <w:b/>
              <w:szCs w:val="18"/>
            </w:rPr>
            <w:t>Comité de Obstáculos Técnicos al Comercio</w:t>
          </w:r>
          <w:bookmarkEnd w:id="5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6044917" w14:textId="77777777" w:rsidR="005D4F0E" w:rsidRPr="003A3E55" w:rsidRDefault="001D6EA9">
          <w:pPr>
            <w:jc w:val="right"/>
            <w:rPr>
              <w:bCs/>
              <w:szCs w:val="18"/>
            </w:rPr>
          </w:pPr>
          <w:bookmarkStart w:id="51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2" w:name="spsOriginalLanguage"/>
          <w:r w:rsidR="00AF251E" w:rsidRPr="003A3E55">
            <w:rPr>
              <w:bCs/>
              <w:szCs w:val="18"/>
            </w:rPr>
            <w:t>Español</w:t>
          </w:r>
          <w:bookmarkEnd w:id="52"/>
          <w:bookmarkEnd w:id="51"/>
        </w:p>
      </w:tc>
    </w:tr>
  </w:tbl>
  <w:p w14:paraId="1A55B115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4E634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284E46" w:tentative="1">
      <w:start w:val="1"/>
      <w:numFmt w:val="lowerLetter"/>
      <w:lvlText w:val="%2."/>
      <w:lvlJc w:val="left"/>
      <w:pPr>
        <w:ind w:left="1080" w:hanging="360"/>
      </w:pPr>
    </w:lvl>
    <w:lvl w:ilvl="2" w:tplc="426EDACA" w:tentative="1">
      <w:start w:val="1"/>
      <w:numFmt w:val="lowerRoman"/>
      <w:lvlText w:val="%3."/>
      <w:lvlJc w:val="right"/>
      <w:pPr>
        <w:ind w:left="1800" w:hanging="180"/>
      </w:pPr>
    </w:lvl>
    <w:lvl w:ilvl="3" w:tplc="34B6B7E4" w:tentative="1">
      <w:start w:val="1"/>
      <w:numFmt w:val="decimal"/>
      <w:lvlText w:val="%4."/>
      <w:lvlJc w:val="left"/>
      <w:pPr>
        <w:ind w:left="2520" w:hanging="360"/>
      </w:pPr>
    </w:lvl>
    <w:lvl w:ilvl="4" w:tplc="167030BE" w:tentative="1">
      <w:start w:val="1"/>
      <w:numFmt w:val="lowerLetter"/>
      <w:lvlText w:val="%5."/>
      <w:lvlJc w:val="left"/>
      <w:pPr>
        <w:ind w:left="3240" w:hanging="360"/>
      </w:pPr>
    </w:lvl>
    <w:lvl w:ilvl="5" w:tplc="4C6665FE" w:tentative="1">
      <w:start w:val="1"/>
      <w:numFmt w:val="lowerRoman"/>
      <w:lvlText w:val="%6."/>
      <w:lvlJc w:val="right"/>
      <w:pPr>
        <w:ind w:left="3960" w:hanging="180"/>
      </w:pPr>
    </w:lvl>
    <w:lvl w:ilvl="6" w:tplc="2A1E5028" w:tentative="1">
      <w:start w:val="1"/>
      <w:numFmt w:val="decimal"/>
      <w:lvlText w:val="%7."/>
      <w:lvlJc w:val="left"/>
      <w:pPr>
        <w:ind w:left="4680" w:hanging="360"/>
      </w:pPr>
    </w:lvl>
    <w:lvl w:ilvl="7" w:tplc="891C67DE" w:tentative="1">
      <w:start w:val="1"/>
      <w:numFmt w:val="lowerLetter"/>
      <w:lvlText w:val="%8."/>
      <w:lvlJc w:val="left"/>
      <w:pPr>
        <w:ind w:left="5400" w:hanging="360"/>
      </w:pPr>
    </w:lvl>
    <w:lvl w:ilvl="8" w:tplc="4B126A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44F04"/>
    <w:rsid w:val="00057BEF"/>
    <w:rsid w:val="00057D56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356C"/>
    <w:rsid w:val="00182B7B"/>
    <w:rsid w:val="001B50DF"/>
    <w:rsid w:val="001B6B1E"/>
    <w:rsid w:val="001C08C0"/>
    <w:rsid w:val="001C7AC6"/>
    <w:rsid w:val="001D0E4B"/>
    <w:rsid w:val="001D6EA9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3F5269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5F212B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86644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584C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15D0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2A6A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04B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2518F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60EF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D3396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DF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0-4999/638/texact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320000-324999/322236/norma.htm" TargetMode="External"/><Relationship Id="rId12" Type="http://schemas.openxmlformats.org/officeDocument/2006/relationships/hyperlink" Target="https://members.wto.org/crnattachments/2022/TBT/ARG/22_2486_01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ARG/22_2486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untofocal.gob.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calotc@produccion.gob.a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2022-04-01T13:14:00Z</dcterms:created>
  <dcterms:modified xsi:type="dcterms:W3CDTF">2022-04-01T13:51:00Z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