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5A269" w14:textId="77777777" w:rsidR="002D78C9" w:rsidRDefault="00C318A7" w:rsidP="00DD3DD7">
      <w:pPr>
        <w:pStyle w:val="Titre"/>
      </w:pPr>
      <w:r w:rsidRPr="002F663C">
        <w:t>NOTIFICATION</w:t>
      </w:r>
    </w:p>
    <w:p w14:paraId="1F746605" w14:textId="77777777" w:rsidR="002F663C" w:rsidRPr="002F663C" w:rsidRDefault="00C318A7" w:rsidP="00DD3DD7">
      <w:pPr>
        <w:pStyle w:val="Title3"/>
      </w:pPr>
      <w:r w:rsidRPr="002F663C">
        <w:t>Addendum</w:t>
      </w:r>
    </w:p>
    <w:p w14:paraId="4F7A996B" w14:textId="77777777" w:rsidR="002F663C" w:rsidRDefault="00C318A7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26 March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2D5C8247" w14:textId="77777777" w:rsidR="001E2E4A" w:rsidRPr="002F663C" w:rsidRDefault="001E2E4A" w:rsidP="001E2E4A">
      <w:pPr>
        <w:rPr>
          <w:rFonts w:eastAsia="Calibri" w:cs="Times New Roman"/>
        </w:rPr>
      </w:pPr>
    </w:p>
    <w:p w14:paraId="50FEA08E" w14:textId="77777777" w:rsidR="002F663C" w:rsidRPr="002F663C" w:rsidRDefault="00C318A7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3623B5B" w14:textId="77777777" w:rsidR="002F663C" w:rsidRDefault="002F663C" w:rsidP="002F663C">
      <w:pPr>
        <w:rPr>
          <w:rFonts w:eastAsia="Calibri" w:cs="Times New Roman"/>
        </w:rPr>
      </w:pPr>
    </w:p>
    <w:p w14:paraId="7A8BEEBE" w14:textId="77777777" w:rsidR="00C14444" w:rsidRPr="002F663C" w:rsidRDefault="00C14444" w:rsidP="002F663C">
      <w:pPr>
        <w:rPr>
          <w:rFonts w:eastAsia="Calibri" w:cs="Times New Roman"/>
        </w:rPr>
      </w:pPr>
    </w:p>
    <w:p w14:paraId="6552E34F" w14:textId="77777777" w:rsidR="002F663C" w:rsidRPr="002F663C" w:rsidRDefault="00C318A7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Resolution – RDC number 478, 12 March 2021</w:t>
      </w:r>
      <w:bookmarkEnd w:id="3"/>
      <w:bookmarkEnd w:id="4"/>
    </w:p>
    <w:p w14:paraId="37E74A4E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972AC2" w14:paraId="7419677E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F1A6ECC" w14:textId="77777777" w:rsidR="002F663C" w:rsidRPr="002F663C" w:rsidRDefault="00C318A7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972AC2" w14:paraId="028A2C5B" w14:textId="77777777" w:rsidTr="00E9471B">
        <w:tc>
          <w:tcPr>
            <w:tcW w:w="851" w:type="dxa"/>
            <w:shd w:val="clear" w:color="auto" w:fill="auto"/>
          </w:tcPr>
          <w:p w14:paraId="0DA42F62" w14:textId="77777777" w:rsidR="002F663C" w:rsidRPr="00711F9C" w:rsidRDefault="00C318A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EBA7793" w14:textId="77777777" w:rsidR="002F663C" w:rsidRPr="002F663C" w:rsidRDefault="00C318A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972AC2" w14:paraId="19AE7F2F" w14:textId="77777777" w:rsidTr="00E9471B">
        <w:tc>
          <w:tcPr>
            <w:tcW w:w="851" w:type="dxa"/>
            <w:shd w:val="clear" w:color="auto" w:fill="auto"/>
          </w:tcPr>
          <w:p w14:paraId="09D44C8B" w14:textId="77777777" w:rsidR="002F663C" w:rsidRPr="00711F9C" w:rsidRDefault="00C318A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0892DCB" w14:textId="77777777" w:rsidR="002F663C" w:rsidRPr="002F663C" w:rsidRDefault="00C318A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972AC2" w14:paraId="579582D1" w14:textId="77777777" w:rsidTr="00E9471B">
        <w:tc>
          <w:tcPr>
            <w:tcW w:w="851" w:type="dxa"/>
            <w:shd w:val="clear" w:color="auto" w:fill="auto"/>
          </w:tcPr>
          <w:p w14:paraId="5651EC60" w14:textId="77777777" w:rsidR="002F663C" w:rsidRPr="00711F9C" w:rsidRDefault="00C318A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FE60D36" w14:textId="77777777" w:rsidR="002F663C" w:rsidRPr="002F663C" w:rsidRDefault="00C318A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17 March 2021</w:t>
            </w:r>
            <w:bookmarkEnd w:id="11"/>
          </w:p>
        </w:tc>
      </w:tr>
      <w:tr w:rsidR="00972AC2" w14:paraId="23023CA0" w14:textId="77777777" w:rsidTr="00E9471B">
        <w:tc>
          <w:tcPr>
            <w:tcW w:w="851" w:type="dxa"/>
            <w:shd w:val="clear" w:color="auto" w:fill="auto"/>
          </w:tcPr>
          <w:p w14:paraId="1DC88097" w14:textId="77777777" w:rsidR="002F663C" w:rsidRPr="00711F9C" w:rsidRDefault="00C318A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FF9F394" w14:textId="77777777" w:rsidR="002F663C" w:rsidRPr="002F663C" w:rsidRDefault="00C318A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April 2021</w:t>
            </w:r>
            <w:bookmarkEnd w:id="13"/>
          </w:p>
        </w:tc>
      </w:tr>
      <w:tr w:rsidR="00972AC2" w14:paraId="60B3D4F4" w14:textId="77777777" w:rsidTr="00E9471B">
        <w:tc>
          <w:tcPr>
            <w:tcW w:w="851" w:type="dxa"/>
            <w:shd w:val="clear" w:color="auto" w:fill="auto"/>
          </w:tcPr>
          <w:p w14:paraId="27DC8105" w14:textId="77777777" w:rsidR="002F663C" w:rsidRPr="00711F9C" w:rsidRDefault="00C318A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14E6DD0" w14:textId="77777777" w:rsidR="002F663C" w:rsidRPr="002F663C" w:rsidRDefault="00C318A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48D7ABF7" w14:textId="77777777" w:rsidR="00467A46" w:rsidRDefault="00C318A7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>
                <w:rPr>
                  <w:rFonts w:eastAsia="Calibri" w:cs="Times New Roman"/>
                  <w:color w:val="0000FF"/>
                  <w:u w:val="single"/>
                </w:rPr>
                <w:t>https://www.in.gov.br/web/dou/-/resolucao-rdc-n-478-de-12-de-marco-de-2021-309012625</w:t>
              </w:r>
            </w:hyperlink>
          </w:p>
          <w:p w14:paraId="14ECEFAF" w14:textId="77777777" w:rsidR="00467A46" w:rsidRDefault="00C318A7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>
                <w:rPr>
                  <w:rFonts w:eastAsia="Calibri" w:cs="Times New Roman"/>
                  <w:color w:val="0000FF"/>
                  <w:u w:val="single"/>
                </w:rPr>
                <w:t>http://antigo.anvisa.gov.br/documents/10181/4247877/RDC_478_2021_.pdf/294efeb7-32cd-43d1-b770-f4e577b62c22</w:t>
              </w:r>
            </w:hyperlink>
            <w:bookmarkEnd w:id="16"/>
          </w:p>
        </w:tc>
      </w:tr>
      <w:tr w:rsidR="00972AC2" w14:paraId="5EC40C42" w14:textId="77777777" w:rsidTr="00E9471B">
        <w:tc>
          <w:tcPr>
            <w:tcW w:w="851" w:type="dxa"/>
            <w:shd w:val="clear" w:color="auto" w:fill="auto"/>
          </w:tcPr>
          <w:p w14:paraId="6DFD804F" w14:textId="77777777" w:rsidR="002F663C" w:rsidRPr="00711F9C" w:rsidRDefault="00C318A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1305794" w14:textId="77777777" w:rsidR="002F663C" w:rsidRPr="002F663C" w:rsidRDefault="00C318A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269C8C6E" w14:textId="77777777" w:rsidR="002F663C" w:rsidRPr="002F663C" w:rsidRDefault="00C318A7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972AC2" w14:paraId="4DE4F645" w14:textId="77777777" w:rsidTr="00E9471B">
        <w:tc>
          <w:tcPr>
            <w:tcW w:w="851" w:type="dxa"/>
            <w:shd w:val="clear" w:color="auto" w:fill="auto"/>
          </w:tcPr>
          <w:p w14:paraId="221737F0" w14:textId="77777777" w:rsidR="002F663C" w:rsidRPr="00711F9C" w:rsidRDefault="00C318A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FC9C49B" w14:textId="77777777" w:rsidR="002F663C" w:rsidRPr="002F663C" w:rsidRDefault="00C318A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2A886705" w14:textId="77777777" w:rsidR="002F663C" w:rsidRPr="002F663C" w:rsidRDefault="00C318A7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972AC2" w14:paraId="04856BF4" w14:textId="77777777" w:rsidTr="00E9471B">
        <w:tc>
          <w:tcPr>
            <w:tcW w:w="851" w:type="dxa"/>
            <w:shd w:val="clear" w:color="auto" w:fill="auto"/>
          </w:tcPr>
          <w:p w14:paraId="63C88B88" w14:textId="77777777" w:rsidR="002F663C" w:rsidRPr="00711F9C" w:rsidRDefault="00C318A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F9DD1C6" w14:textId="77777777" w:rsidR="002F663C" w:rsidRPr="002F663C" w:rsidRDefault="00C318A7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972AC2" w14:paraId="56B0DEFF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D8B2D03" w14:textId="77777777" w:rsidR="002F663C" w:rsidRPr="00711F9C" w:rsidRDefault="00C318A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2F4A7680" w14:textId="77777777" w:rsidR="002F663C" w:rsidRPr="002F663C" w:rsidRDefault="00C318A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5A67B5F3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7BC18E5" w14:textId="77777777" w:rsidR="003971FF" w:rsidRPr="007F6EA2" w:rsidRDefault="00C318A7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Draft Resolution number 876, 23 July 2020 – previously notified through </w:t>
      </w:r>
      <w:hyperlink r:id="rId10" w:history="1">
        <w:r w:rsidRPr="002F663C">
          <w:rPr>
            <w:rFonts w:eastAsia="Calibri" w:cs="Times New Roman"/>
            <w:color w:val="0000FF"/>
            <w:szCs w:val="18"/>
            <w:u w:val="single"/>
          </w:rPr>
          <w:t>G/TBT/N/BRA/1070</w:t>
        </w:r>
      </w:hyperlink>
      <w:r w:rsidRPr="002F663C">
        <w:rPr>
          <w:rFonts w:eastAsia="Calibri" w:cs="Times New Roman"/>
          <w:szCs w:val="18"/>
        </w:rPr>
        <w:t xml:space="preserve"> – which establishes the economic monitoring for medical devices, was adopted as Resolution – RDC number 478, 12 March 2021.    </w:t>
      </w:r>
    </w:p>
    <w:p w14:paraId="6613FF6D" w14:textId="77777777" w:rsidR="00265354" w:rsidRPr="002F663C" w:rsidRDefault="00C318A7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The final text is available only in Portuguese and can be downloaded at: </w:t>
      </w:r>
    </w:p>
    <w:p w14:paraId="283AEA91" w14:textId="77777777" w:rsidR="00265354" w:rsidRPr="002F663C" w:rsidRDefault="00C318A7" w:rsidP="00B16ACF">
      <w:pPr>
        <w:spacing w:after="120"/>
        <w:rPr>
          <w:rFonts w:eastAsia="Calibri" w:cs="Times New Roman"/>
          <w:szCs w:val="18"/>
        </w:rPr>
      </w:pPr>
      <w:hyperlink r:id="rId11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http://antigo.anvisa.gov.br/documents/10181/4247877/RDC_478_2021_.pdf/294efeb7-32cd-43d1-b770-f4e577b62c22</w:t>
        </w:r>
      </w:hyperlink>
    </w:p>
    <w:p w14:paraId="77457AB7" w14:textId="77777777" w:rsidR="006C5A96" w:rsidRDefault="00C318A7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3F81A79B" w14:textId="77777777" w:rsidR="004D4D19" w:rsidRDefault="004D4D19" w:rsidP="007F38C2">
      <w:pPr>
        <w:jc w:val="center"/>
        <w:rPr>
          <w:b/>
        </w:rPr>
      </w:pPr>
    </w:p>
    <w:p w14:paraId="6C07B927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5F4F6" w14:textId="77777777" w:rsidR="00733D4D" w:rsidRDefault="00C318A7">
      <w:r>
        <w:separator/>
      </w:r>
    </w:p>
  </w:endnote>
  <w:endnote w:type="continuationSeparator" w:id="0">
    <w:p w14:paraId="6616E8DB" w14:textId="77777777" w:rsidR="00733D4D" w:rsidRDefault="00C3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FE9FF" w14:textId="77777777" w:rsidR="00544326" w:rsidRPr="00DD3DD7" w:rsidRDefault="00C318A7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1221" w14:textId="77777777" w:rsidR="00544326" w:rsidRPr="00DD3DD7" w:rsidRDefault="00C318A7" w:rsidP="00DD3DD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AAF3" w14:textId="77777777" w:rsidR="001B1E60" w:rsidRDefault="001B1E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F0D2" w14:textId="77777777" w:rsidR="00BB5622" w:rsidRDefault="00C318A7" w:rsidP="00ED54E0">
      <w:r>
        <w:separator/>
      </w:r>
    </w:p>
  </w:footnote>
  <w:footnote w:type="continuationSeparator" w:id="0">
    <w:p w14:paraId="4C2856F0" w14:textId="77777777" w:rsidR="00BB5622" w:rsidRDefault="00C318A7" w:rsidP="00ED54E0">
      <w:r>
        <w:continuationSeparator/>
      </w:r>
    </w:p>
  </w:footnote>
  <w:footnote w:id="1">
    <w:p w14:paraId="7D4787B0" w14:textId="77777777" w:rsidR="007F6EA2" w:rsidRDefault="00C318A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B6E32" w14:textId="77777777" w:rsidR="00DD3DD7" w:rsidRDefault="00C318A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PROVISIONAL212221</w:t>
    </w:r>
    <w:bookmarkEnd w:id="27"/>
  </w:p>
  <w:p w14:paraId="6A8F6B73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19FB36" w14:textId="77777777" w:rsidR="00DD3DD7" w:rsidRPr="00DD3DD7" w:rsidRDefault="00C318A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4EC717B0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00487" w14:textId="77777777" w:rsidR="00DD3DD7" w:rsidRPr="00DD3DD7" w:rsidRDefault="00C318A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G/TBT/N/BRA/1070/Add.1</w:t>
    </w:r>
    <w:bookmarkEnd w:id="28"/>
  </w:p>
  <w:p w14:paraId="2BFA9E2A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92730B" w14:textId="77777777" w:rsidR="00DD3DD7" w:rsidRPr="00DD3DD7" w:rsidRDefault="00C318A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35545945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72AC2" w14:paraId="5681CD8D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4D333B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B3599E" w14:textId="77777777" w:rsidR="00ED54E0" w:rsidRPr="00182B84" w:rsidRDefault="00C318A7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972AC2" w14:paraId="569FC90C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CB77B2E" w14:textId="77777777" w:rsidR="00ED54E0" w:rsidRPr="00182B84" w:rsidRDefault="00C318A7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1AECD17" wp14:editId="39FEC139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562060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FD6F33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972AC2" w14:paraId="710DAC7B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AF0C32D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7C6BD1" w14:textId="77777777" w:rsidR="00DD3DD7" w:rsidRPr="002F663C" w:rsidRDefault="00C318A7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G/TBT/N/BRA/1070/Add.1</w:t>
          </w:r>
          <w:bookmarkEnd w:id="29"/>
        </w:p>
        <w:p w14:paraId="6D40FBED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972AC2" w14:paraId="77DF4185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9ECE6A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61895B" w14:textId="21B164BB" w:rsidR="00ED54E0" w:rsidRPr="00182B84" w:rsidRDefault="00C318A7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26 March 2021</w:t>
          </w:r>
        </w:p>
      </w:tc>
    </w:tr>
    <w:tr w:rsidR="00972AC2" w14:paraId="211C83F4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E186DF" w14:textId="736736AF" w:rsidR="00ED54E0" w:rsidRPr="00182B84" w:rsidRDefault="00C318A7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1B1E60">
            <w:rPr>
              <w:rFonts w:eastAsia="Calibri" w:cs="Times New Roman"/>
              <w:color w:val="FF0000"/>
              <w:szCs w:val="16"/>
            </w:rPr>
            <w:t>2519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000715" w14:textId="77777777" w:rsidR="00ED54E0" w:rsidRPr="00182B84" w:rsidRDefault="00C318A7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972AC2" w14:paraId="69E26E4D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FEDA84" w14:textId="77777777" w:rsidR="00ED54E0" w:rsidRPr="00182B84" w:rsidRDefault="00C318A7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11E09C" w14:textId="77777777" w:rsidR="00ED54E0" w:rsidRPr="00182B84" w:rsidRDefault="00C318A7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2EAE7191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42E90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B5CAF9C" w:tentative="1">
      <w:start w:val="1"/>
      <w:numFmt w:val="lowerLetter"/>
      <w:lvlText w:val="%2."/>
      <w:lvlJc w:val="left"/>
      <w:pPr>
        <w:ind w:left="1080" w:hanging="360"/>
      </w:pPr>
    </w:lvl>
    <w:lvl w:ilvl="2" w:tplc="9920CAD6" w:tentative="1">
      <w:start w:val="1"/>
      <w:numFmt w:val="lowerRoman"/>
      <w:lvlText w:val="%3."/>
      <w:lvlJc w:val="right"/>
      <w:pPr>
        <w:ind w:left="1800" w:hanging="180"/>
      </w:pPr>
    </w:lvl>
    <w:lvl w:ilvl="3" w:tplc="196A5138" w:tentative="1">
      <w:start w:val="1"/>
      <w:numFmt w:val="decimal"/>
      <w:lvlText w:val="%4."/>
      <w:lvlJc w:val="left"/>
      <w:pPr>
        <w:ind w:left="2520" w:hanging="360"/>
      </w:pPr>
    </w:lvl>
    <w:lvl w:ilvl="4" w:tplc="6728E29C" w:tentative="1">
      <w:start w:val="1"/>
      <w:numFmt w:val="lowerLetter"/>
      <w:lvlText w:val="%5."/>
      <w:lvlJc w:val="left"/>
      <w:pPr>
        <w:ind w:left="3240" w:hanging="360"/>
      </w:pPr>
    </w:lvl>
    <w:lvl w:ilvl="5" w:tplc="024A0C74" w:tentative="1">
      <w:start w:val="1"/>
      <w:numFmt w:val="lowerRoman"/>
      <w:lvlText w:val="%6."/>
      <w:lvlJc w:val="right"/>
      <w:pPr>
        <w:ind w:left="3960" w:hanging="180"/>
      </w:pPr>
    </w:lvl>
    <w:lvl w:ilvl="6" w:tplc="0D889180" w:tentative="1">
      <w:start w:val="1"/>
      <w:numFmt w:val="decimal"/>
      <w:lvlText w:val="%7."/>
      <w:lvlJc w:val="left"/>
      <w:pPr>
        <w:ind w:left="4680" w:hanging="360"/>
      </w:pPr>
    </w:lvl>
    <w:lvl w:ilvl="7" w:tplc="4CF82A9E" w:tentative="1">
      <w:start w:val="1"/>
      <w:numFmt w:val="lowerLetter"/>
      <w:lvlText w:val="%8."/>
      <w:lvlJc w:val="left"/>
      <w:pPr>
        <w:ind w:left="5400" w:hanging="360"/>
      </w:pPr>
    </w:lvl>
    <w:lvl w:ilvl="8" w:tplc="56521F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B1E60"/>
    <w:rsid w:val="001C2A9D"/>
    <w:rsid w:val="001E291F"/>
    <w:rsid w:val="001E2E4A"/>
    <w:rsid w:val="00223DA8"/>
    <w:rsid w:val="00233408"/>
    <w:rsid w:val="00265354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33D4D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72AC2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318A7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2331D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DD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web/dou/-/resolucao-rdc-n-478-de-12-de-marco-de-2021-30901262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tigo.anvisa.gov.br/documents/10181/4247877/RDC_478_2021_.pdf/294efeb7-32cd-43d1-b770-f4e577b62c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cs.wto.org/dol2fe/Pages/FE_Search/FE_S_S006.aspx?MetaCollection=WTO&amp;SymbolList=%22G%2fTBT%2fN%2fBRA%2f1070%22+OR+%22G%2fTBT%2fN%2fBRA%2f1070%2f*%22&amp;Serial=&amp;IssuingDateFrom=&amp;IssuingDateTo=&amp;CATTITLE=&amp;ConcernedCountryList=&amp;OtherCountryList=&amp;SubjectList=&amp;TypeList=&amp;FullTextHash=371857150&amp;ProductList=&amp;BodyList=&amp;OrganizationList=&amp;ArticleList=&amp;Contents=&amp;CollectionList=&amp;RestrictionTypeName=&amp;PostingDateFrom=&amp;PostingDateTo=&amp;DerestrictionDateFrom=&amp;DerestrictionDateTo=&amp;ReferenceList=&amp;Language=ENGLISH&amp;SearchPage=FE_S_S001&amp;ActiveTabIndex=0&amp;HSClassificationList=&amp;ServicesClassificationList=&amp;EnvironmentClassificationList=&amp;ICSClassificationList=&amp;ICSClassificationDescList:EnvironmentClassificationDescList:ServicesClassificationDescList:HSClassificationDescList=&amp;languageUIChanged=tru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ntigo.anvisa.gov.br/documents/10181/4247877/RDC_478_2021_.pdf/294efeb7-32cd-43d1-b770-f4e577b62c22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167</Words>
  <Characters>1172</Characters>
  <Application>Microsoft Office Word</Application>
  <DocSecurity>0</DocSecurity>
  <Lines>44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2021-03-26T14:04:00Z</dcterms:created>
  <dcterms:modified xsi:type="dcterms:W3CDTF">2021-03-26T14:46:00Z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b150a0e3-50a4-4559-b8f4-bac658043400</vt:lpwstr>
  </property>
  <property fmtid="{D5CDD505-2E9C-101B-9397-08002B2CF9AE}" pid="4" name="WTOCLASSIFICATION">
    <vt:lpwstr>WTO OFFICIAL</vt:lpwstr>
  </property>
</Properties>
</file>