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42EF" w14:textId="77777777" w:rsidR="009239F7" w:rsidRPr="002F6A28" w:rsidRDefault="00D30CDC" w:rsidP="002F6A28">
      <w:pPr>
        <w:pStyle w:val="Titre"/>
        <w:rPr>
          <w:caps w:val="0"/>
          <w:kern w:val="0"/>
        </w:rPr>
      </w:pPr>
      <w:r w:rsidRPr="002F6A28">
        <w:rPr>
          <w:caps w:val="0"/>
          <w:kern w:val="0"/>
        </w:rPr>
        <w:t>NOTIFICATION</w:t>
      </w:r>
    </w:p>
    <w:p w14:paraId="07BEA830" w14:textId="77777777" w:rsidR="009239F7" w:rsidRPr="002F6A28" w:rsidRDefault="00D30CDC" w:rsidP="002F6A28">
      <w:pPr>
        <w:jc w:val="center"/>
      </w:pPr>
      <w:r w:rsidRPr="002F6A28">
        <w:t>The following notification is being circulated in accordance with Article 10.6</w:t>
      </w:r>
    </w:p>
    <w:p w14:paraId="3846F95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B6036" w14:paraId="6A1986FD" w14:textId="77777777" w:rsidTr="0069259F">
        <w:tc>
          <w:tcPr>
            <w:tcW w:w="713" w:type="dxa"/>
            <w:tcBorders>
              <w:bottom w:val="single" w:sz="6" w:space="0" w:color="auto"/>
            </w:tcBorders>
            <w:shd w:val="clear" w:color="auto" w:fill="auto"/>
          </w:tcPr>
          <w:p w14:paraId="15D8C937" w14:textId="77777777" w:rsidR="00F85C99" w:rsidRPr="002F6A28" w:rsidRDefault="00D30CDC" w:rsidP="002F6A28">
            <w:pPr>
              <w:spacing w:before="120" w:after="120"/>
              <w:jc w:val="left"/>
            </w:pPr>
            <w:r w:rsidRPr="002F6A28">
              <w:rPr>
                <w:b/>
              </w:rPr>
              <w:t>1.</w:t>
            </w:r>
          </w:p>
        </w:tc>
        <w:tc>
          <w:tcPr>
            <w:tcW w:w="8546" w:type="dxa"/>
            <w:tcBorders>
              <w:bottom w:val="single" w:sz="6" w:space="0" w:color="auto"/>
            </w:tcBorders>
            <w:shd w:val="clear" w:color="auto" w:fill="auto"/>
          </w:tcPr>
          <w:p w14:paraId="38ABFC74" w14:textId="77777777" w:rsidR="00F85C99" w:rsidRPr="002F6A28" w:rsidRDefault="00D30CDC"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3900ADD5" w14:textId="77777777" w:rsidR="00F85C99" w:rsidRPr="002F6A28" w:rsidRDefault="00D30CD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B6036" w14:paraId="19B37D52" w14:textId="77777777" w:rsidTr="0069259F">
        <w:tc>
          <w:tcPr>
            <w:tcW w:w="713" w:type="dxa"/>
            <w:tcBorders>
              <w:top w:val="single" w:sz="6" w:space="0" w:color="auto"/>
              <w:bottom w:val="single" w:sz="6" w:space="0" w:color="auto"/>
            </w:tcBorders>
            <w:shd w:val="clear" w:color="auto" w:fill="auto"/>
          </w:tcPr>
          <w:p w14:paraId="705C841B" w14:textId="77777777" w:rsidR="00F85C99" w:rsidRPr="002F6A28" w:rsidRDefault="00D30CD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844E4BD" w14:textId="77777777" w:rsidR="00EE3A11" w:rsidRPr="00C379C8" w:rsidRDefault="00D30CDC" w:rsidP="00B47DEE">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European Commission</w:t>
            </w:r>
            <w:bookmarkEnd w:id="5"/>
          </w:p>
          <w:p w14:paraId="7607F3E9" w14:textId="77777777" w:rsidR="00F85C99" w:rsidRPr="002F6A28" w:rsidRDefault="00D30CD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A2515E6" w14:textId="77777777" w:rsidR="00AC6C6E" w:rsidRPr="00B47DEE" w:rsidRDefault="00D30CDC" w:rsidP="00AA646C">
            <w:pPr>
              <w:rPr>
                <w:lang w:val="fr-CH"/>
              </w:rPr>
            </w:pPr>
            <w:r w:rsidRPr="00B47DEE">
              <w:rPr>
                <w:lang w:val="fr-CH"/>
              </w:rPr>
              <w:t>European Commission,</w:t>
            </w:r>
          </w:p>
          <w:p w14:paraId="6BC5F3E4" w14:textId="77777777" w:rsidR="00AC6C6E" w:rsidRPr="00B47DEE" w:rsidRDefault="00D30CDC" w:rsidP="00AA646C">
            <w:pPr>
              <w:rPr>
                <w:lang w:val="fr-CH"/>
              </w:rPr>
            </w:pPr>
            <w:r w:rsidRPr="00B47DEE">
              <w:rPr>
                <w:lang w:val="fr-CH"/>
              </w:rPr>
              <w:t>EU-TBT Enquiry Point,</w:t>
            </w:r>
          </w:p>
          <w:p w14:paraId="242A5BC7" w14:textId="77777777" w:rsidR="00AC6C6E" w:rsidRPr="00B47DEE" w:rsidRDefault="00D30CDC" w:rsidP="00AA646C">
            <w:pPr>
              <w:rPr>
                <w:lang w:val="fr-CH"/>
              </w:rPr>
            </w:pPr>
            <w:r w:rsidRPr="00B47DEE">
              <w:rPr>
                <w:lang w:val="fr-CH"/>
              </w:rPr>
              <w:t>Fax: +(32) 2 299 80 43,</w:t>
            </w:r>
          </w:p>
          <w:p w14:paraId="080FB524" w14:textId="77777777" w:rsidR="00AC6C6E" w:rsidRPr="00B47DEE" w:rsidRDefault="00D30CDC" w:rsidP="00AA646C">
            <w:pPr>
              <w:rPr>
                <w:lang w:val="fr-CH"/>
              </w:rPr>
            </w:pPr>
            <w:r w:rsidRPr="00B47DEE">
              <w:rPr>
                <w:lang w:val="fr-CH"/>
              </w:rPr>
              <w:t xml:space="preserve">E-mail: </w:t>
            </w:r>
            <w:hyperlink r:id="rId7" w:history="1">
              <w:r w:rsidRPr="00B47DEE">
                <w:rPr>
                  <w:color w:val="0000FF"/>
                  <w:u w:val="single"/>
                  <w:lang w:val="fr-CH"/>
                </w:rPr>
                <w:t>grow-eu-tbt@ec.europa.eu</w:t>
              </w:r>
            </w:hyperlink>
          </w:p>
          <w:p w14:paraId="5DA4E35E" w14:textId="77777777" w:rsidR="00AC6C6E" w:rsidRPr="00C379C8" w:rsidRDefault="00D30CDC" w:rsidP="00AA646C">
            <w:pPr>
              <w:spacing w:after="120"/>
            </w:pPr>
            <w:r w:rsidRPr="00C379C8">
              <w:t xml:space="preserve">Website: </w:t>
            </w:r>
            <w:hyperlink r:id="rId8" w:tgtFrame="_blank" w:history="1">
              <w:r w:rsidRPr="00C379C8">
                <w:rPr>
                  <w:color w:val="0000FF"/>
                  <w:u w:val="single"/>
                </w:rPr>
                <w:t>http://ec.europa.eu/growth/tools-databases</w:t>
              </w:r>
              <w:r w:rsidRPr="00C379C8">
                <w:rPr>
                  <w:color w:val="0000FF"/>
                  <w:u w:val="single"/>
                </w:rPr>
                <w:t>/tbt/en/</w:t>
              </w:r>
            </w:hyperlink>
            <w:bookmarkEnd w:id="7"/>
          </w:p>
        </w:tc>
      </w:tr>
      <w:tr w:rsidR="00CB6036" w14:paraId="148042F8" w14:textId="77777777" w:rsidTr="0069259F">
        <w:tc>
          <w:tcPr>
            <w:tcW w:w="713" w:type="dxa"/>
            <w:tcBorders>
              <w:top w:val="single" w:sz="6" w:space="0" w:color="auto"/>
              <w:bottom w:val="single" w:sz="6" w:space="0" w:color="auto"/>
            </w:tcBorders>
            <w:shd w:val="clear" w:color="auto" w:fill="auto"/>
          </w:tcPr>
          <w:p w14:paraId="15DB630C" w14:textId="77777777" w:rsidR="00F85C99" w:rsidRPr="002F6A28" w:rsidRDefault="00D30CD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C7375F0" w14:textId="77777777" w:rsidR="00F85C99" w:rsidRPr="0058336F" w:rsidRDefault="00D30CD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CB6036" w14:paraId="559E54FB" w14:textId="77777777" w:rsidTr="0069259F">
        <w:tc>
          <w:tcPr>
            <w:tcW w:w="713" w:type="dxa"/>
            <w:tcBorders>
              <w:top w:val="single" w:sz="6" w:space="0" w:color="auto"/>
              <w:bottom w:val="single" w:sz="6" w:space="0" w:color="auto"/>
            </w:tcBorders>
            <w:shd w:val="clear" w:color="auto" w:fill="auto"/>
          </w:tcPr>
          <w:p w14:paraId="1795E236" w14:textId="77777777" w:rsidR="00F85C99" w:rsidRPr="002F6A28" w:rsidRDefault="00D30CD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C13FB58" w14:textId="77777777" w:rsidR="00F85C99" w:rsidRPr="002F6A28" w:rsidRDefault="00D30CDC"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Wine products, Agricultural products, Spirit drinks</w:t>
            </w:r>
            <w:bookmarkEnd w:id="22"/>
          </w:p>
        </w:tc>
      </w:tr>
      <w:tr w:rsidR="00CB6036" w14:paraId="6B9F45C6" w14:textId="77777777" w:rsidTr="0069259F">
        <w:tc>
          <w:tcPr>
            <w:tcW w:w="713" w:type="dxa"/>
            <w:tcBorders>
              <w:top w:val="single" w:sz="6" w:space="0" w:color="auto"/>
              <w:bottom w:val="single" w:sz="6" w:space="0" w:color="auto"/>
            </w:tcBorders>
            <w:shd w:val="clear" w:color="auto" w:fill="auto"/>
          </w:tcPr>
          <w:p w14:paraId="362EFE52" w14:textId="77777777" w:rsidR="00F85C99" w:rsidRPr="002F6A28" w:rsidRDefault="00D30CD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3DF6129" w14:textId="77777777" w:rsidR="00F85C99" w:rsidRPr="002F6A28" w:rsidRDefault="00D30CDC"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Proposal for a Regulation of the European Parliament and of the Council on European Union geographical indications for wine, spirit drinks and agricultural products, and quality schemes for agricultural products, amending Regulations (EU) No 1308/2013, (EU) 2017/1001 and (EU) 2019/787 and repealing Regulation (EU) No 1151/2012 (COM/2022/134 final) (77 page(s) in English, 2 page(s) in English, 2 page(s) in English, 3 page(s) in English)</w:t>
            </w:r>
            <w:bookmarkEnd w:id="24"/>
          </w:p>
        </w:tc>
      </w:tr>
      <w:tr w:rsidR="00CB6036" w14:paraId="7C0D72A0" w14:textId="77777777" w:rsidTr="0069259F">
        <w:tc>
          <w:tcPr>
            <w:tcW w:w="713" w:type="dxa"/>
            <w:tcBorders>
              <w:top w:val="single" w:sz="6" w:space="0" w:color="auto"/>
              <w:bottom w:val="single" w:sz="6" w:space="0" w:color="auto"/>
            </w:tcBorders>
            <w:shd w:val="clear" w:color="auto" w:fill="auto"/>
          </w:tcPr>
          <w:p w14:paraId="58449BA3" w14:textId="77777777" w:rsidR="00F85C99" w:rsidRPr="002F6A28" w:rsidRDefault="00D30CD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B13ACD5" w14:textId="77777777" w:rsidR="00F85C99" w:rsidRPr="002F6A28" w:rsidRDefault="00D30CD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Please note that only the provisions related to technical regulations fall under the scope of the TBT Agreement. Elements pertaining to intellectual property rights, in particular to the application and/ or implementation of Geographical Indications are included in this notification as part of the legislative proposal but clearly fall outside the scope of the TBT Agreement.</w:t>
            </w:r>
          </w:p>
          <w:p w14:paraId="1CDA4172" w14:textId="77777777" w:rsidR="00FE448B" w:rsidRPr="00C379C8" w:rsidRDefault="00D30CDC" w:rsidP="002F6A28">
            <w:pPr>
              <w:spacing w:before="120" w:after="120"/>
            </w:pPr>
            <w:r w:rsidRPr="00C379C8">
              <w:t>The notified draft extends the scope of the original Regulation, better promotes sustainable-product designations linked to origin, reduces new forms of infringements (internet), improves enforcement and checks that consumers rely on, and modernises registration procedures. No changes are proposed to the fundamental structure of the GI systems in the European Union, thus maintaining: specificities of the schemes for GIs in the wines and spirit drinks sectors; and national enforcement within the framework of the OCR tools.</w:t>
            </w:r>
            <w:bookmarkEnd w:id="26"/>
          </w:p>
        </w:tc>
      </w:tr>
      <w:tr w:rsidR="00CB6036" w14:paraId="79557C57" w14:textId="77777777" w:rsidTr="0069259F">
        <w:tc>
          <w:tcPr>
            <w:tcW w:w="713" w:type="dxa"/>
            <w:tcBorders>
              <w:top w:val="single" w:sz="6" w:space="0" w:color="auto"/>
              <w:bottom w:val="single" w:sz="6" w:space="0" w:color="auto"/>
            </w:tcBorders>
            <w:shd w:val="clear" w:color="auto" w:fill="auto"/>
          </w:tcPr>
          <w:p w14:paraId="2AF35784" w14:textId="77777777" w:rsidR="00F85C99" w:rsidRPr="002F6A28" w:rsidRDefault="00D30CD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471324D" w14:textId="77777777" w:rsidR="00F85C99" w:rsidRPr="002F6A28" w:rsidRDefault="00D30CD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This Proposal has the objectives</w:t>
            </w:r>
          </w:p>
          <w:p w14:paraId="15A39B87" w14:textId="77777777" w:rsidR="00EE3A11" w:rsidRPr="00C379C8" w:rsidRDefault="00D30CDC" w:rsidP="002F6A28">
            <w:pPr>
              <w:spacing w:before="120" w:after="120"/>
            </w:pPr>
            <w:r w:rsidRPr="00C379C8">
              <w:t xml:space="preserve">1) to create a unitary and exhaustive system of geographical indications, protecting the names of wine, spirit drinks and agricultural products having characteristics, attributes or </w:t>
            </w:r>
            <w:r w:rsidRPr="00C379C8">
              <w:lastRenderedPageBreak/>
              <w:t>reputation linked to their place of production thus contributing to the objectives to improve the response of EU agriculture to societal demands on food sustainable production in its three dimensions of economic, environmental and social value and strengthening the current systems of geographical indications (GIs);</w:t>
            </w:r>
          </w:p>
          <w:p w14:paraId="40923E91" w14:textId="77777777" w:rsidR="00EE3A11" w:rsidRPr="00C379C8" w:rsidRDefault="00D30CDC" w:rsidP="002F6A28">
            <w:pPr>
              <w:spacing w:before="120" w:after="120"/>
            </w:pPr>
            <w:r w:rsidRPr="00C379C8">
              <w:t>2) to improve consumer information so that the consumer receives reliable information and a guarantee of authenticity of such products and can readily identify them in the marketplace including in e-commerce;</w:t>
            </w:r>
          </w:p>
          <w:p w14:paraId="4577272D" w14:textId="77777777" w:rsidR="00EE3A11" w:rsidRPr="00C379C8" w:rsidRDefault="00D30CDC" w:rsidP="002F6A28">
            <w:pPr>
              <w:spacing w:before="120" w:after="120"/>
            </w:pPr>
            <w:r w:rsidRPr="00C379C8">
              <w:t>3) to make the registration system of geographical indications more efficient;</w:t>
            </w:r>
          </w:p>
          <w:p w14:paraId="0726D5C6" w14:textId="77777777" w:rsidR="00EE3A11" w:rsidRPr="00C379C8" w:rsidRDefault="00D30CDC" w:rsidP="002F6A28">
            <w:pPr>
              <w:spacing w:before="120" w:after="120"/>
            </w:pPr>
            <w:r w:rsidRPr="00C379C8">
              <w:t>4) to achieve an effective enforcement and marketing throughout the Union and in e-commerce ensuring the integrity of the internal market;</w:t>
            </w:r>
          </w:p>
          <w:p w14:paraId="77E3BA09" w14:textId="77777777" w:rsidR="00EE3A11" w:rsidRPr="00C379C8" w:rsidRDefault="00D30CDC" w:rsidP="002F6A28">
            <w:pPr>
              <w:spacing w:before="120" w:after="120"/>
            </w:pPr>
            <w:r w:rsidRPr="00C379C8">
              <w:t>5) to establish a scheme for traditional specialities guaranteed to safeguard traditional methods of production and recipes by helping producers of traditional product in marketing and communicating the value-adding attributes of their traditional recipes and products to consumers;</w:t>
            </w:r>
          </w:p>
          <w:p w14:paraId="7664D271" w14:textId="77777777" w:rsidR="00EE3A11" w:rsidRPr="00C379C8" w:rsidRDefault="00D30CDC" w:rsidP="002F6A28">
            <w:pPr>
              <w:spacing w:before="120" w:after="120"/>
            </w:pPr>
            <w:r w:rsidRPr="00C379C8">
              <w:t>6) to set out a scheme of Optional Quality Terms to facilitate the communication within the internal market on the value-adding characteristics or attributes of agricultural products by the producers.</w:t>
            </w:r>
          </w:p>
          <w:p w14:paraId="14EA3DE7" w14:textId="7DB7611C" w:rsidR="00EE3A11" w:rsidRPr="00C379C8" w:rsidRDefault="00D30CDC" w:rsidP="002F6A28">
            <w:pPr>
              <w:spacing w:before="120" w:after="120"/>
            </w:pPr>
            <w:r w:rsidRPr="00C379C8">
              <w:t>Consumer information, labelling; Prevention of deceptive practices and consumer protection; Quality requirements</w:t>
            </w:r>
            <w:bookmarkEnd w:id="28"/>
          </w:p>
        </w:tc>
      </w:tr>
      <w:tr w:rsidR="00CB6036" w:rsidRPr="00D30CDC" w14:paraId="6675AA54" w14:textId="77777777" w:rsidTr="0069259F">
        <w:tc>
          <w:tcPr>
            <w:tcW w:w="713" w:type="dxa"/>
            <w:tcBorders>
              <w:top w:val="single" w:sz="6" w:space="0" w:color="auto"/>
              <w:bottom w:val="single" w:sz="6" w:space="0" w:color="auto"/>
            </w:tcBorders>
            <w:shd w:val="clear" w:color="auto" w:fill="auto"/>
          </w:tcPr>
          <w:p w14:paraId="5F900300" w14:textId="77777777" w:rsidR="00F85C99" w:rsidRPr="002F6A28" w:rsidRDefault="00D30CDC"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2CFF855" w14:textId="77777777" w:rsidR="00F85C99" w:rsidRPr="002F6A28" w:rsidRDefault="00D30CDC" w:rsidP="009E75ED">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Regulation (EU) No 1308/2013 of the European Parliament and of the Council of 17 December 2013 establishing a common organisation of the markets in agricultural products and repealing Council Regulations (EEC) No 922/72, (EEC) No 234/79, (EC) No 1037/2001 and (EC) No 1234/2007 (OJ L 347, 20.12.2013, p. 671–854).</w:t>
            </w:r>
          </w:p>
          <w:p w14:paraId="6F76ACD8" w14:textId="77777777" w:rsidR="00F85C99" w:rsidRPr="002F6A28" w:rsidRDefault="0011709A" w:rsidP="009E75ED">
            <w:pPr>
              <w:spacing w:before="120" w:after="120"/>
            </w:pPr>
            <w:hyperlink r:id="rId9" w:history="1">
              <w:r w:rsidR="00D30CDC" w:rsidRPr="002F6A28">
                <w:rPr>
                  <w:color w:val="0000FF"/>
                  <w:u w:val="single"/>
                </w:rPr>
                <w:t>http://eur-lex.europa.eu/legal-content/EN/TXT/?qid=1502976703496&amp;uri=CELEX:32013R1308</w:t>
              </w:r>
            </w:hyperlink>
          </w:p>
          <w:p w14:paraId="36D1BDC0" w14:textId="77777777" w:rsidR="00F85C99" w:rsidRPr="002F6A28" w:rsidRDefault="00D30CDC" w:rsidP="009E75ED">
            <w:pPr>
              <w:spacing w:before="120" w:after="120"/>
            </w:pPr>
            <w:r w:rsidRPr="002F6A28">
              <w:t>Regulation (EU) No 1151/2012 of the European Parliament and of the Council of 21 November 2012 on quality schemes for agricultural products and foodstuffs</w:t>
            </w:r>
          </w:p>
          <w:p w14:paraId="27693C27" w14:textId="77777777" w:rsidR="00F85C99" w:rsidRPr="00B47DEE" w:rsidRDefault="00D30CDC" w:rsidP="009E75ED">
            <w:pPr>
              <w:spacing w:before="120" w:after="120"/>
              <w:rPr>
                <w:lang w:val="fr-CH"/>
              </w:rPr>
            </w:pPr>
            <w:hyperlink r:id="rId10" w:history="1">
              <w:r w:rsidRPr="00B47DEE">
                <w:rPr>
                  <w:color w:val="0000FF"/>
                  <w:u w:val="single"/>
                  <w:lang w:val="fr-CH"/>
                </w:rPr>
                <w:t>EUR-Lex - 32012R1151 - EN - EUR-Lex (europa.eu)</w:t>
              </w:r>
            </w:hyperlink>
          </w:p>
          <w:p w14:paraId="0B357000" w14:textId="77777777" w:rsidR="00F85C99" w:rsidRPr="002F6A28" w:rsidRDefault="00D30CDC" w:rsidP="009E75ED">
            <w:pPr>
              <w:spacing w:before="120" w:after="120"/>
            </w:pPr>
            <w:r w:rsidRPr="002F6A28">
              <w:t>Regulation (EU) 2019/787 of the European Parliament and of the Council of 17 April 2019 on the definition, description, presentation and labelling of spirit drinks, the use of the names of spirit drinks in the presentation and labelling of other foodstuffs, the protection of geographical indications for spirit drinks, the use of ethyl alcohol and distillates of agricultural origin in alcoholic beverages, and repealing Regulation (EC) No 110/2008</w:t>
            </w:r>
          </w:p>
          <w:p w14:paraId="1C165C96" w14:textId="77777777" w:rsidR="00F85C99" w:rsidRPr="00B47DEE" w:rsidRDefault="00D30CDC" w:rsidP="009E75ED">
            <w:pPr>
              <w:spacing w:before="120" w:after="120"/>
              <w:rPr>
                <w:lang w:val="fr-CH"/>
              </w:rPr>
            </w:pPr>
            <w:hyperlink r:id="rId11" w:history="1">
              <w:r w:rsidRPr="00B47DEE">
                <w:rPr>
                  <w:color w:val="0000FF"/>
                  <w:u w:val="single"/>
                  <w:lang w:val="fr-CH"/>
                </w:rPr>
                <w:t>EUR-Lex - 32019R0787 - EN - EUR-Lex (europa.eu)</w:t>
              </w:r>
            </w:hyperlink>
          </w:p>
          <w:p w14:paraId="20EA9CE4" w14:textId="77777777" w:rsidR="00F85C99" w:rsidRPr="002F6A28" w:rsidRDefault="00D30CDC" w:rsidP="009E75ED">
            <w:pPr>
              <w:spacing w:before="120" w:after="120"/>
            </w:pPr>
            <w:r w:rsidRPr="002F6A28">
              <w:t>Regulation (EU) 2017/1001 of the European Parliament and of the Council of 14 June 2017 on the European Union trade mark (Text with EEA relevance.)</w:t>
            </w:r>
          </w:p>
          <w:p w14:paraId="6391ABB8" w14:textId="77777777" w:rsidR="00F85C99" w:rsidRPr="00B47DEE" w:rsidRDefault="00D30CDC" w:rsidP="009E75ED">
            <w:pPr>
              <w:spacing w:before="120" w:after="120"/>
              <w:rPr>
                <w:lang w:val="fr-CH"/>
              </w:rPr>
            </w:pPr>
            <w:hyperlink r:id="rId12" w:history="1">
              <w:r w:rsidRPr="00B47DEE">
                <w:rPr>
                  <w:color w:val="0000FF"/>
                  <w:u w:val="single"/>
                  <w:lang w:val="fr-CH"/>
                </w:rPr>
                <w:t>EUR-Lex - 32017R1001 - EN - EUR-Lex (europa.eu)</w:t>
              </w:r>
            </w:hyperlink>
            <w:bookmarkEnd w:id="30"/>
          </w:p>
        </w:tc>
      </w:tr>
      <w:tr w:rsidR="00CB6036" w14:paraId="5DD6D77D" w14:textId="77777777" w:rsidTr="00AE6CC8">
        <w:trPr>
          <w:cantSplit/>
        </w:trPr>
        <w:tc>
          <w:tcPr>
            <w:tcW w:w="713" w:type="dxa"/>
            <w:tcBorders>
              <w:top w:val="single" w:sz="6" w:space="0" w:color="auto"/>
              <w:bottom w:val="single" w:sz="6" w:space="0" w:color="auto"/>
            </w:tcBorders>
            <w:shd w:val="clear" w:color="auto" w:fill="auto"/>
          </w:tcPr>
          <w:p w14:paraId="4B14355A" w14:textId="77777777" w:rsidR="00EE3A11" w:rsidRPr="002F6A28" w:rsidRDefault="00D30CD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14F998E" w14:textId="77777777" w:rsidR="00EE3A11" w:rsidRPr="002F6A28" w:rsidRDefault="00D30CDC"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End of 2023</w:t>
            </w:r>
            <w:bookmarkEnd w:id="33"/>
          </w:p>
          <w:p w14:paraId="45C2D0F3" w14:textId="77777777" w:rsidR="00EE3A11" w:rsidRPr="002F6A28" w:rsidRDefault="00D30CDC"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w:t>
            </w:r>
            <w:bookmarkEnd w:id="36"/>
          </w:p>
        </w:tc>
      </w:tr>
      <w:tr w:rsidR="00CB6036" w14:paraId="523AE94F" w14:textId="77777777" w:rsidTr="0069259F">
        <w:tc>
          <w:tcPr>
            <w:tcW w:w="713" w:type="dxa"/>
            <w:tcBorders>
              <w:top w:val="single" w:sz="6" w:space="0" w:color="auto"/>
              <w:bottom w:val="single" w:sz="6" w:space="0" w:color="auto"/>
            </w:tcBorders>
            <w:shd w:val="clear" w:color="auto" w:fill="auto"/>
          </w:tcPr>
          <w:p w14:paraId="1615AEC1" w14:textId="77777777" w:rsidR="00F85C99" w:rsidRPr="002F6A28" w:rsidRDefault="00D30CD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8DDDB82" w14:textId="77777777" w:rsidR="00F85C99" w:rsidRPr="002F6A28" w:rsidRDefault="00D30CDC"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90 days from notification</w:t>
            </w:r>
            <w:bookmarkEnd w:id="38"/>
          </w:p>
        </w:tc>
      </w:tr>
      <w:tr w:rsidR="00CB6036" w:rsidRPr="00D30CDC" w14:paraId="32D3C82D" w14:textId="77777777" w:rsidTr="0069259F">
        <w:tc>
          <w:tcPr>
            <w:tcW w:w="713" w:type="dxa"/>
            <w:tcBorders>
              <w:top w:val="single" w:sz="6" w:space="0" w:color="auto"/>
            </w:tcBorders>
            <w:shd w:val="clear" w:color="auto" w:fill="auto"/>
          </w:tcPr>
          <w:p w14:paraId="391568CC" w14:textId="77777777" w:rsidR="00F85C99" w:rsidRPr="002F6A28" w:rsidRDefault="00D30CD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5621F92" w14:textId="77777777" w:rsidR="00F85C99" w:rsidRPr="002F6A28" w:rsidRDefault="00D30CDC"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061E621" w14:textId="77777777" w:rsidR="00EE3A11" w:rsidRPr="00B47DEE" w:rsidRDefault="00D30CDC" w:rsidP="00B16145">
            <w:pPr>
              <w:keepNext/>
              <w:keepLines/>
              <w:rPr>
                <w:bCs/>
                <w:lang w:val="fr-CH"/>
              </w:rPr>
            </w:pPr>
            <w:r w:rsidRPr="00B47DEE">
              <w:rPr>
                <w:bCs/>
                <w:lang w:val="fr-CH"/>
              </w:rPr>
              <w:t>European Commission,</w:t>
            </w:r>
          </w:p>
          <w:p w14:paraId="66C63B68" w14:textId="77777777" w:rsidR="00EE3A11" w:rsidRPr="00B47DEE" w:rsidRDefault="00D30CDC" w:rsidP="00B16145">
            <w:pPr>
              <w:keepNext/>
              <w:keepLines/>
              <w:rPr>
                <w:bCs/>
                <w:lang w:val="fr-CH"/>
              </w:rPr>
            </w:pPr>
            <w:r w:rsidRPr="00B47DEE">
              <w:rPr>
                <w:bCs/>
                <w:lang w:val="fr-CH"/>
              </w:rPr>
              <w:t>EU-TBT Enquiry Point,</w:t>
            </w:r>
          </w:p>
          <w:p w14:paraId="5DE1E031" w14:textId="77777777" w:rsidR="00EE3A11" w:rsidRPr="00B47DEE" w:rsidRDefault="00D30CDC" w:rsidP="00B16145">
            <w:pPr>
              <w:keepNext/>
              <w:keepLines/>
              <w:rPr>
                <w:bCs/>
                <w:lang w:val="fr-CH"/>
              </w:rPr>
            </w:pPr>
            <w:r w:rsidRPr="00B47DEE">
              <w:rPr>
                <w:bCs/>
                <w:lang w:val="fr-CH"/>
              </w:rPr>
              <w:t>Fax: + (32) 2 299 80 43,</w:t>
            </w:r>
          </w:p>
          <w:p w14:paraId="3D62A8B8" w14:textId="77777777" w:rsidR="00EE3A11" w:rsidRPr="00B47DEE" w:rsidRDefault="00D30CDC" w:rsidP="00B16145">
            <w:pPr>
              <w:keepNext/>
              <w:keepLines/>
              <w:rPr>
                <w:bCs/>
                <w:lang w:val="fr-CH"/>
              </w:rPr>
            </w:pPr>
            <w:r w:rsidRPr="00B47DEE">
              <w:rPr>
                <w:bCs/>
                <w:lang w:val="fr-CH"/>
              </w:rPr>
              <w:t xml:space="preserve">E-mail: </w:t>
            </w:r>
            <w:hyperlink r:id="rId13" w:history="1">
              <w:r w:rsidRPr="00B47DEE">
                <w:rPr>
                  <w:bCs/>
                  <w:color w:val="0000FF"/>
                  <w:u w:val="single"/>
                  <w:lang w:val="fr-CH"/>
                </w:rPr>
                <w:t>grow-eu-tbt@ec.europa.eu</w:t>
              </w:r>
            </w:hyperlink>
          </w:p>
          <w:p w14:paraId="0CEF6A6C" w14:textId="77777777" w:rsidR="00EE3A11" w:rsidRPr="00A12DDE" w:rsidRDefault="00D30CDC" w:rsidP="00B16145">
            <w:pPr>
              <w:keepNext/>
              <w:keepLines/>
              <w:rPr>
                <w:bCs/>
              </w:rPr>
            </w:pPr>
            <w:r w:rsidRPr="00A12DDE">
              <w:rPr>
                <w:bCs/>
              </w:rPr>
              <w:t xml:space="preserve">The text is available on the EU-TBT Website : </w:t>
            </w:r>
            <w:hyperlink r:id="rId14" w:tgtFrame="_blank" w:history="1">
              <w:r w:rsidRPr="00A12DDE">
                <w:rPr>
                  <w:bCs/>
                  <w:color w:val="0000FF"/>
                  <w:u w:val="single"/>
                </w:rPr>
                <w:t>http://ec.europa.eu/growth/tools-databases/tbt/en/</w:t>
              </w:r>
            </w:hyperlink>
          </w:p>
          <w:p w14:paraId="57D260F6" w14:textId="77777777" w:rsidR="00EE3A11" w:rsidRPr="00B47DEE" w:rsidRDefault="00D30CDC" w:rsidP="00B16145">
            <w:pPr>
              <w:keepNext/>
              <w:keepLines/>
              <w:pBdr>
                <w:top w:val="none" w:sz="0" w:space="4" w:color="auto"/>
                <w:bottom w:val="none" w:sz="0" w:space="4" w:color="auto"/>
              </w:pBdr>
              <w:rPr>
                <w:bCs/>
                <w:lang w:val="fr-CH"/>
              </w:rPr>
            </w:pPr>
            <w:r w:rsidRPr="00B47DEE">
              <w:rPr>
                <w:bCs/>
                <w:lang w:val="fr-CH"/>
              </w:rPr>
              <w:t>EUR-Lex - 52022PC0134 - EN - EUR-Lex (europa.eu)</w:t>
            </w:r>
          </w:p>
          <w:p w14:paraId="3CDEB241" w14:textId="77777777" w:rsidR="00EE3A11" w:rsidRPr="00B47DEE" w:rsidRDefault="0011709A" w:rsidP="00B16145">
            <w:pPr>
              <w:keepNext/>
              <w:keepLines/>
              <w:rPr>
                <w:bCs/>
                <w:lang w:val="fr-CH"/>
              </w:rPr>
            </w:pPr>
            <w:hyperlink r:id="rId15" w:tgtFrame="_blank" w:history="1">
              <w:r w:rsidR="00D30CDC" w:rsidRPr="00B47DEE">
                <w:rPr>
                  <w:bCs/>
                  <w:color w:val="0000FF"/>
                  <w:u w:val="single"/>
                  <w:lang w:val="fr-CH"/>
                </w:rPr>
                <w:t>https://members.wto.org/crnattachments/2022/TBT/EEC/22_3943_00_e.pdf</w:t>
              </w:r>
            </w:hyperlink>
          </w:p>
          <w:p w14:paraId="46694F3D" w14:textId="77777777" w:rsidR="00EE3A11" w:rsidRPr="00B47DEE" w:rsidRDefault="0011709A" w:rsidP="00B16145">
            <w:pPr>
              <w:keepNext/>
              <w:keepLines/>
              <w:rPr>
                <w:bCs/>
                <w:lang w:val="fr-CH"/>
              </w:rPr>
            </w:pPr>
            <w:hyperlink r:id="rId16" w:tgtFrame="_blank" w:history="1">
              <w:r w:rsidR="00D30CDC" w:rsidRPr="00B47DEE">
                <w:rPr>
                  <w:bCs/>
                  <w:color w:val="0000FF"/>
                  <w:u w:val="single"/>
                  <w:lang w:val="fr-CH"/>
                </w:rPr>
                <w:t>https://members.wto.org/crnattachments/2022/TBT/EEC/22_3943_01_e.pdf</w:t>
              </w:r>
            </w:hyperlink>
          </w:p>
          <w:p w14:paraId="5111B904" w14:textId="77777777" w:rsidR="00EE3A11" w:rsidRPr="00B47DEE" w:rsidRDefault="0011709A" w:rsidP="00B16145">
            <w:pPr>
              <w:keepNext/>
              <w:keepLines/>
              <w:rPr>
                <w:bCs/>
                <w:lang w:val="fr-CH"/>
              </w:rPr>
            </w:pPr>
            <w:hyperlink r:id="rId17" w:tgtFrame="_blank" w:history="1">
              <w:r w:rsidR="00D30CDC" w:rsidRPr="00B47DEE">
                <w:rPr>
                  <w:bCs/>
                  <w:color w:val="0000FF"/>
                  <w:u w:val="single"/>
                  <w:lang w:val="fr-CH"/>
                </w:rPr>
                <w:t>https://members.wto.org/crnattachments/2022/TBT/EEC/22_3943_02_e.pdf</w:t>
              </w:r>
            </w:hyperlink>
          </w:p>
          <w:p w14:paraId="2FF3B0D6" w14:textId="77777777" w:rsidR="00EE3A11" w:rsidRPr="00B47DEE" w:rsidRDefault="0011709A" w:rsidP="00B16145">
            <w:pPr>
              <w:keepNext/>
              <w:keepLines/>
              <w:spacing w:after="120"/>
              <w:rPr>
                <w:bCs/>
                <w:lang w:val="fr-CH"/>
              </w:rPr>
            </w:pPr>
            <w:hyperlink r:id="rId18" w:tgtFrame="_blank" w:history="1">
              <w:r w:rsidR="00D30CDC" w:rsidRPr="00B47DEE">
                <w:rPr>
                  <w:bCs/>
                  <w:color w:val="0000FF"/>
                  <w:u w:val="single"/>
                  <w:lang w:val="fr-CH"/>
                </w:rPr>
                <w:t>https://members.wto.org/crnattachments/2022/TBT/EEC/22_3943_03_e.pdf</w:t>
              </w:r>
            </w:hyperlink>
            <w:bookmarkEnd w:id="42"/>
          </w:p>
        </w:tc>
      </w:tr>
    </w:tbl>
    <w:p w14:paraId="01B3364D" w14:textId="77777777" w:rsidR="00EE3A11" w:rsidRPr="00B47DEE" w:rsidRDefault="00EE3A11" w:rsidP="002F6A28">
      <w:pPr>
        <w:rPr>
          <w:lang w:val="fr-CH"/>
        </w:rPr>
      </w:pPr>
    </w:p>
    <w:sectPr w:rsidR="00EE3A11" w:rsidRPr="00B47DEE"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FE18" w14:textId="77777777" w:rsidR="00D62399" w:rsidRDefault="00D30CDC">
      <w:r>
        <w:separator/>
      </w:r>
    </w:p>
  </w:endnote>
  <w:endnote w:type="continuationSeparator" w:id="0">
    <w:p w14:paraId="588CADFA" w14:textId="77777777" w:rsidR="00D62399" w:rsidRDefault="00D3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C934" w14:textId="77777777" w:rsidR="009239F7" w:rsidRPr="002F6A28" w:rsidRDefault="00D30CDC"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76A7" w14:textId="77777777" w:rsidR="009239F7" w:rsidRPr="002F6A28" w:rsidRDefault="00D30CDC"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AD70" w14:textId="77777777" w:rsidR="00EE3A11" w:rsidRPr="002F6A28" w:rsidRDefault="00D30CD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D42E" w14:textId="77777777" w:rsidR="00D62399" w:rsidRDefault="00D30CDC">
      <w:r>
        <w:separator/>
      </w:r>
    </w:p>
  </w:footnote>
  <w:footnote w:type="continuationSeparator" w:id="0">
    <w:p w14:paraId="5D09B8C6" w14:textId="77777777" w:rsidR="00D62399" w:rsidRDefault="00D3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FAE" w14:textId="77777777" w:rsidR="009239F7" w:rsidRPr="002F6A28" w:rsidRDefault="00D30CDC" w:rsidP="009239F7">
    <w:pPr>
      <w:pStyle w:val="En-tte"/>
      <w:pBdr>
        <w:bottom w:val="single" w:sz="4" w:space="1" w:color="auto"/>
      </w:pBdr>
      <w:tabs>
        <w:tab w:val="clear" w:pos="4513"/>
        <w:tab w:val="clear" w:pos="9027"/>
      </w:tabs>
      <w:jc w:val="center"/>
    </w:pPr>
    <w:r w:rsidRPr="002F6A28">
      <w:t>tbtSymbol</w:t>
    </w:r>
  </w:p>
  <w:p w14:paraId="69FD6942" w14:textId="77777777" w:rsidR="009239F7" w:rsidRPr="002F6A28" w:rsidRDefault="009239F7" w:rsidP="009239F7">
    <w:pPr>
      <w:pStyle w:val="En-tte"/>
      <w:pBdr>
        <w:bottom w:val="single" w:sz="4" w:space="1" w:color="auto"/>
      </w:pBdr>
      <w:tabs>
        <w:tab w:val="clear" w:pos="4513"/>
        <w:tab w:val="clear" w:pos="9027"/>
      </w:tabs>
      <w:jc w:val="center"/>
    </w:pPr>
  </w:p>
  <w:p w14:paraId="39BBFD57" w14:textId="77777777" w:rsidR="009239F7" w:rsidRPr="002F6A28" w:rsidRDefault="00D30CD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BF2CFD0"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D98A" w14:textId="77777777" w:rsidR="009239F7" w:rsidRPr="002F6A28" w:rsidRDefault="00D30CDC" w:rsidP="009239F7">
    <w:pPr>
      <w:pStyle w:val="En-tte"/>
      <w:pBdr>
        <w:bottom w:val="single" w:sz="4" w:space="1" w:color="auto"/>
      </w:pBdr>
      <w:tabs>
        <w:tab w:val="clear" w:pos="4513"/>
        <w:tab w:val="clear" w:pos="9027"/>
      </w:tabs>
      <w:jc w:val="center"/>
    </w:pPr>
    <w:bookmarkStart w:id="43" w:name="spsSymbolHeader"/>
    <w:r w:rsidRPr="002F6A28">
      <w:t>G/TBT/N/EU/895</w:t>
    </w:r>
    <w:bookmarkEnd w:id="43"/>
  </w:p>
  <w:p w14:paraId="600742D2" w14:textId="77777777" w:rsidR="009239F7" w:rsidRPr="002F6A28" w:rsidRDefault="009239F7" w:rsidP="009239F7">
    <w:pPr>
      <w:pStyle w:val="En-tte"/>
      <w:pBdr>
        <w:bottom w:val="single" w:sz="4" w:space="1" w:color="auto"/>
      </w:pBdr>
      <w:tabs>
        <w:tab w:val="clear" w:pos="4513"/>
        <w:tab w:val="clear" w:pos="9027"/>
      </w:tabs>
      <w:jc w:val="center"/>
    </w:pPr>
  </w:p>
  <w:p w14:paraId="119B5B44" w14:textId="77777777" w:rsidR="009239F7" w:rsidRPr="002F6A28" w:rsidRDefault="00D30CD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009058A"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6036" w14:paraId="6D06DAB6" w14:textId="77777777" w:rsidTr="008612A9">
      <w:trPr>
        <w:trHeight w:val="240"/>
        <w:jc w:val="center"/>
      </w:trPr>
      <w:tc>
        <w:tcPr>
          <w:tcW w:w="3794" w:type="dxa"/>
          <w:shd w:val="clear" w:color="auto" w:fill="FFFFFF"/>
          <w:tcMar>
            <w:left w:w="108" w:type="dxa"/>
            <w:right w:w="108" w:type="dxa"/>
          </w:tcMar>
          <w:vAlign w:val="center"/>
        </w:tcPr>
        <w:p w14:paraId="4C0A0DA7"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8BAB036" w14:textId="77777777" w:rsidR="00ED54E0" w:rsidRPr="009239F7" w:rsidRDefault="00ED54E0" w:rsidP="00B801E9">
          <w:pPr>
            <w:jc w:val="right"/>
            <w:rPr>
              <w:b/>
              <w:color w:val="FF0000"/>
              <w:szCs w:val="16"/>
            </w:rPr>
          </w:pPr>
        </w:p>
      </w:tc>
    </w:tr>
    <w:bookmarkEnd w:id="44"/>
    <w:tr w:rsidR="00CB6036" w14:paraId="7E0DD8A2" w14:textId="77777777" w:rsidTr="008612A9">
      <w:trPr>
        <w:trHeight w:val="213"/>
        <w:jc w:val="center"/>
      </w:trPr>
      <w:tc>
        <w:tcPr>
          <w:tcW w:w="3794" w:type="dxa"/>
          <w:vMerge w:val="restart"/>
          <w:shd w:val="clear" w:color="auto" w:fill="FFFFFF"/>
          <w:tcMar>
            <w:left w:w="0" w:type="dxa"/>
            <w:right w:w="0" w:type="dxa"/>
          </w:tcMar>
        </w:tcPr>
        <w:p w14:paraId="3B0162D1" w14:textId="77777777" w:rsidR="00ED54E0" w:rsidRPr="009239F7" w:rsidRDefault="00D30CDC" w:rsidP="00B801E9">
          <w:pPr>
            <w:jc w:val="left"/>
          </w:pPr>
          <w:r>
            <w:rPr>
              <w:noProof/>
              <w:lang w:eastAsia="en-GB"/>
            </w:rPr>
            <w:drawing>
              <wp:inline distT="0" distB="0" distL="0" distR="0" wp14:anchorId="04999A07" wp14:editId="13B6B19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8003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38B894" w14:textId="77777777" w:rsidR="00ED54E0" w:rsidRPr="009239F7" w:rsidRDefault="00ED54E0" w:rsidP="00B801E9">
          <w:pPr>
            <w:jc w:val="right"/>
            <w:rPr>
              <w:b/>
              <w:szCs w:val="16"/>
            </w:rPr>
          </w:pPr>
        </w:p>
      </w:tc>
    </w:tr>
    <w:tr w:rsidR="00CB6036" w14:paraId="012E6EB8" w14:textId="77777777" w:rsidTr="008612A9">
      <w:trPr>
        <w:trHeight w:val="868"/>
        <w:jc w:val="center"/>
      </w:trPr>
      <w:tc>
        <w:tcPr>
          <w:tcW w:w="3794" w:type="dxa"/>
          <w:vMerge/>
          <w:shd w:val="clear" w:color="auto" w:fill="FFFFFF"/>
          <w:tcMar>
            <w:left w:w="108" w:type="dxa"/>
            <w:right w:w="108" w:type="dxa"/>
          </w:tcMar>
        </w:tcPr>
        <w:p w14:paraId="743CBB0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8DF14D1" w14:textId="77777777" w:rsidR="009239F7" w:rsidRPr="002F6A28" w:rsidRDefault="00D30CDC" w:rsidP="00B801E9">
          <w:pPr>
            <w:jc w:val="right"/>
            <w:rPr>
              <w:b/>
              <w:szCs w:val="16"/>
            </w:rPr>
          </w:pPr>
          <w:bookmarkStart w:id="45" w:name="bmkSymbols"/>
          <w:r w:rsidRPr="002F6A28">
            <w:rPr>
              <w:b/>
              <w:szCs w:val="16"/>
            </w:rPr>
            <w:t>G/TBT/N/EU/895</w:t>
          </w:r>
          <w:bookmarkEnd w:id="45"/>
        </w:p>
      </w:tc>
    </w:tr>
    <w:tr w:rsidR="00CB6036" w14:paraId="43C63334" w14:textId="77777777" w:rsidTr="008612A9">
      <w:trPr>
        <w:trHeight w:val="240"/>
        <w:jc w:val="center"/>
      </w:trPr>
      <w:tc>
        <w:tcPr>
          <w:tcW w:w="3794" w:type="dxa"/>
          <w:vMerge/>
          <w:shd w:val="clear" w:color="auto" w:fill="FFFFFF"/>
          <w:tcMar>
            <w:left w:w="108" w:type="dxa"/>
            <w:right w:w="108" w:type="dxa"/>
          </w:tcMar>
          <w:vAlign w:val="center"/>
        </w:tcPr>
        <w:p w14:paraId="6D5A45AF" w14:textId="77777777" w:rsidR="00ED54E0" w:rsidRPr="009239F7" w:rsidRDefault="00ED54E0" w:rsidP="00B801E9"/>
      </w:tc>
      <w:tc>
        <w:tcPr>
          <w:tcW w:w="5448" w:type="dxa"/>
          <w:gridSpan w:val="2"/>
          <w:shd w:val="clear" w:color="auto" w:fill="FFFFFF"/>
          <w:tcMar>
            <w:left w:w="108" w:type="dxa"/>
            <w:right w:w="108" w:type="dxa"/>
          </w:tcMar>
          <w:vAlign w:val="center"/>
        </w:tcPr>
        <w:p w14:paraId="3B30374C" w14:textId="57E3440B" w:rsidR="00ED54E0" w:rsidRPr="00D30CDC" w:rsidRDefault="00D30CDC" w:rsidP="00B801E9">
          <w:pPr>
            <w:jc w:val="right"/>
            <w:rPr>
              <w:szCs w:val="16"/>
              <w:lang/>
            </w:rPr>
          </w:pPr>
          <w:bookmarkStart w:id="46" w:name="spsDateDistribution"/>
          <w:bookmarkStart w:id="47" w:name="bmkDate"/>
          <w:bookmarkEnd w:id="46"/>
          <w:bookmarkEnd w:id="47"/>
          <w:r>
            <w:rPr>
              <w:szCs w:val="16"/>
              <w:lang/>
            </w:rPr>
            <w:t>7 June 2022</w:t>
          </w:r>
        </w:p>
      </w:tc>
    </w:tr>
    <w:tr w:rsidR="00CB6036" w14:paraId="09113FA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A72E81" w14:textId="65F7F7F0" w:rsidR="00ED54E0" w:rsidRPr="009239F7" w:rsidRDefault="00D30CDC" w:rsidP="0097650D">
          <w:pPr>
            <w:jc w:val="left"/>
            <w:rPr>
              <w:b/>
            </w:rPr>
          </w:pPr>
          <w:bookmarkStart w:id="48" w:name="bmkSerial"/>
          <w:r w:rsidRPr="002F6A28">
            <w:rPr>
              <w:color w:val="FF0000"/>
              <w:szCs w:val="16"/>
            </w:rPr>
            <w:t>(</w:t>
          </w:r>
          <w:bookmarkStart w:id="49" w:name="spsSerialNumber"/>
          <w:bookmarkEnd w:id="49"/>
          <w:r>
            <w:rPr>
              <w:color w:val="FF0000"/>
              <w:szCs w:val="16"/>
              <w:lang/>
            </w:rPr>
            <w:t>22-</w:t>
          </w:r>
          <w:r w:rsidR="003508AA">
            <w:rPr>
              <w:color w:val="FF0000"/>
              <w:szCs w:val="16"/>
              <w:lang w:val="fr-CH"/>
            </w:rPr>
            <w:t>4298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9AFD1D3" w14:textId="77777777" w:rsidR="00ED54E0" w:rsidRPr="009239F7" w:rsidRDefault="00D30CDC"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CB6036" w14:paraId="281E70A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C3C5C0" w14:textId="77777777" w:rsidR="00ED54E0" w:rsidRPr="009239F7" w:rsidRDefault="00D30CDC"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2866004" w14:textId="77777777" w:rsidR="00ED54E0" w:rsidRPr="002F6A28" w:rsidRDefault="00D30CDC"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2D5034C"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2ABF66">
      <w:start w:val="1"/>
      <w:numFmt w:val="decimal"/>
      <w:pStyle w:val="SummaryText"/>
      <w:lvlText w:val="%1."/>
      <w:lvlJc w:val="left"/>
      <w:pPr>
        <w:ind w:left="360" w:hanging="360"/>
      </w:pPr>
    </w:lvl>
    <w:lvl w:ilvl="1" w:tplc="66820120" w:tentative="1">
      <w:start w:val="1"/>
      <w:numFmt w:val="lowerLetter"/>
      <w:lvlText w:val="%2."/>
      <w:lvlJc w:val="left"/>
      <w:pPr>
        <w:ind w:left="1080" w:hanging="360"/>
      </w:pPr>
    </w:lvl>
    <w:lvl w:ilvl="2" w:tplc="9BCA2CCE" w:tentative="1">
      <w:start w:val="1"/>
      <w:numFmt w:val="lowerRoman"/>
      <w:lvlText w:val="%3."/>
      <w:lvlJc w:val="right"/>
      <w:pPr>
        <w:ind w:left="1800" w:hanging="180"/>
      </w:pPr>
    </w:lvl>
    <w:lvl w:ilvl="3" w:tplc="38F67D34" w:tentative="1">
      <w:start w:val="1"/>
      <w:numFmt w:val="decimal"/>
      <w:lvlText w:val="%4."/>
      <w:lvlJc w:val="left"/>
      <w:pPr>
        <w:ind w:left="2520" w:hanging="360"/>
      </w:pPr>
    </w:lvl>
    <w:lvl w:ilvl="4" w:tplc="BBAE863E" w:tentative="1">
      <w:start w:val="1"/>
      <w:numFmt w:val="lowerLetter"/>
      <w:lvlText w:val="%5."/>
      <w:lvlJc w:val="left"/>
      <w:pPr>
        <w:ind w:left="3240" w:hanging="360"/>
      </w:pPr>
    </w:lvl>
    <w:lvl w:ilvl="5" w:tplc="6674D0B6" w:tentative="1">
      <w:start w:val="1"/>
      <w:numFmt w:val="lowerRoman"/>
      <w:lvlText w:val="%6."/>
      <w:lvlJc w:val="right"/>
      <w:pPr>
        <w:ind w:left="3960" w:hanging="180"/>
      </w:pPr>
    </w:lvl>
    <w:lvl w:ilvl="6" w:tplc="717AB77C" w:tentative="1">
      <w:start w:val="1"/>
      <w:numFmt w:val="decimal"/>
      <w:lvlText w:val="%7."/>
      <w:lvlJc w:val="left"/>
      <w:pPr>
        <w:ind w:left="4680" w:hanging="360"/>
      </w:pPr>
    </w:lvl>
    <w:lvl w:ilvl="7" w:tplc="AF584FF8" w:tentative="1">
      <w:start w:val="1"/>
      <w:numFmt w:val="lowerLetter"/>
      <w:lvlText w:val="%8."/>
      <w:lvlJc w:val="left"/>
      <w:pPr>
        <w:ind w:left="5400" w:hanging="360"/>
      </w:pPr>
    </w:lvl>
    <w:lvl w:ilvl="8" w:tplc="738C67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1709A"/>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08AA"/>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020F"/>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27AE"/>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47DE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B6036"/>
    <w:rsid w:val="00CC0FAD"/>
    <w:rsid w:val="00CC3256"/>
    <w:rsid w:val="00CD7D97"/>
    <w:rsid w:val="00CE3EE6"/>
    <w:rsid w:val="00CE4BA1"/>
    <w:rsid w:val="00D000C7"/>
    <w:rsid w:val="00D30CDC"/>
    <w:rsid w:val="00D32587"/>
    <w:rsid w:val="00D428FA"/>
    <w:rsid w:val="00D52A9D"/>
    <w:rsid w:val="00D55AAD"/>
    <w:rsid w:val="00D62399"/>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8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mailto:grow-eu-tbt@ec.europa.eu" TargetMode="External"/><Relationship Id="rId18" Type="http://schemas.openxmlformats.org/officeDocument/2006/relationships/hyperlink" Target="https://members.wto.org/crnattachments/2022/TBT/EEC/22_3943_03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row-eu-tbt@ec.europa.eu" TargetMode="External"/><Relationship Id="rId12" Type="http://schemas.openxmlformats.org/officeDocument/2006/relationships/hyperlink" Target="https://eur-lex.europa.eu/legal-content/EN/TXT/?uri=CELEX%3A32017R1001&amp;qid=1651592690434" TargetMode="External"/><Relationship Id="rId17" Type="http://schemas.openxmlformats.org/officeDocument/2006/relationships/hyperlink" Target="https://members.wto.org/crnattachments/2022/TBT/EEC/22_3943_02_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mbers.wto.org/crnattachments/2022/TBT/EEC/22_3943_01_e.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qid=1558364984955&amp;uri=CELEX:32019R0787"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embers.wto.org/crnattachments/2022/TBT/EEC/22_3943_00_e.pdf" TargetMode="External"/><Relationship Id="rId23" Type="http://schemas.openxmlformats.org/officeDocument/2006/relationships/header" Target="header3.xml"/><Relationship Id="rId10" Type="http://schemas.openxmlformats.org/officeDocument/2006/relationships/hyperlink" Target="https://eur-lex.europa.eu/legal-content/EN/TXT/?uri=CELEX%3A32012R1151&amp;qid=165159251676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gal-content/EN/TXT/?qid=1502976703496&amp;uri=CELEX:32013R1308" TargetMode="External"/><Relationship Id="rId14" Type="http://schemas.openxmlformats.org/officeDocument/2006/relationships/hyperlink" Target="http://ec.europa.eu/growth/tools-databases/tbt/en/"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3</Pages>
  <Words>1083</Words>
  <Characters>6178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2022-06-07T13:28:00Z</dcterms:created>
  <dcterms:modified xsi:type="dcterms:W3CDTF">2022-06-07T14:01:00Z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