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53C11" w14:textId="77777777" w:rsidR="009239F7" w:rsidRPr="002F6A28" w:rsidRDefault="00C3027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06E43E3" w14:textId="77777777" w:rsidR="009239F7" w:rsidRPr="002F6A28" w:rsidRDefault="00C3027F" w:rsidP="002F6A28">
      <w:pPr>
        <w:jc w:val="center"/>
      </w:pPr>
      <w:r w:rsidRPr="002F6A28">
        <w:t>The following notification is being circulated in accordance with Article 10.6</w:t>
      </w:r>
    </w:p>
    <w:p w14:paraId="712F265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F3D58" w14:paraId="55F5C75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8DDDCE0" w14:textId="77777777" w:rsidR="00F85C99" w:rsidRPr="002F6A28" w:rsidRDefault="00C3027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26F4322" w14:textId="77777777" w:rsidR="00F85C99" w:rsidRPr="002F6A28" w:rsidRDefault="00C3027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1"/>
            <w:r w:rsidRPr="002F6A28">
              <w:t xml:space="preserve"> </w:t>
            </w:r>
          </w:p>
          <w:p w14:paraId="716F4D4F" w14:textId="77777777" w:rsidR="00F85C99" w:rsidRPr="002F6A28" w:rsidRDefault="00C3027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F3D58" w14:paraId="35B41DE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DF168" w14:textId="77777777" w:rsidR="00F85C99" w:rsidRPr="002F6A28" w:rsidRDefault="00C3027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30C94" w14:textId="77777777" w:rsidR="00F85C99" w:rsidRPr="002F6A28" w:rsidRDefault="00C3027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Korean Agency for Technology and Standards (KATS)</w:t>
            </w:r>
            <w:bookmarkEnd w:id="5"/>
          </w:p>
          <w:p w14:paraId="341675E3" w14:textId="77777777" w:rsidR="00F85C99" w:rsidRPr="002F6A28" w:rsidRDefault="00C3027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CB5636C" w14:textId="77777777" w:rsidR="00A51D1F" w:rsidRPr="002F6A28" w:rsidRDefault="00C3027F" w:rsidP="00AA646C">
            <w:pPr>
              <w:spacing w:after="120"/>
              <w:jc w:val="left"/>
            </w:pPr>
            <w:r w:rsidRPr="002F6A28">
              <w:t>Electrical &amp; Telecommunications Product Safety Division</w:t>
            </w:r>
            <w:r w:rsidRPr="002F6A28">
              <w:br/>
              <w:t>Korean Agency for Technology and Standards</w:t>
            </w:r>
            <w:r w:rsidRPr="002F6A28">
              <w:br/>
              <w:t xml:space="preserve">93 Isu-ro, Maengdong-myeon, Eumseong-gun, Chungcheongbuk-do, 27737 </w:t>
            </w:r>
            <w:r w:rsidRPr="002F6A28">
              <w:br/>
              <w:t xml:space="preserve">Republic of Korea </w:t>
            </w:r>
            <w:r w:rsidRPr="002F6A28">
              <w:br/>
              <w:t>Tel: (+82) 43- 870-5445</w:t>
            </w:r>
            <w:r w:rsidRPr="002F6A28">
              <w:br/>
              <w:t>Fax: (+82) 43-870-5676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psd0@korea.kr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http://www.kats.go.kr</w:t>
              </w:r>
            </w:hyperlink>
            <w:bookmarkEnd w:id="7"/>
          </w:p>
        </w:tc>
      </w:tr>
      <w:tr w:rsidR="00CF3D58" w14:paraId="170DC4A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EBB71A" w14:textId="77777777" w:rsidR="00F85C99" w:rsidRPr="002F6A28" w:rsidRDefault="00C3027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DC4347" w14:textId="77777777" w:rsidR="00F85C99" w:rsidRPr="0058336F" w:rsidRDefault="00C3027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F3D58" w14:paraId="3298379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3ED813" w14:textId="77777777" w:rsidR="00F85C99" w:rsidRPr="002F6A28" w:rsidRDefault="00C3027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F3FF5C" w14:textId="77777777" w:rsidR="00F85C99" w:rsidRPr="002F6A28" w:rsidRDefault="00C3027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Audio/video, Information and communication technology equipment</w:t>
            </w:r>
            <w:bookmarkStart w:id="20" w:name="sps3a"/>
            <w:bookmarkEnd w:id="20"/>
          </w:p>
        </w:tc>
      </w:tr>
      <w:tr w:rsidR="00CF3D58" w14:paraId="7EB4368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98E35D" w14:textId="77777777" w:rsidR="00F85C99" w:rsidRPr="002F6A28" w:rsidRDefault="00C3027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71BE9" w14:textId="77777777" w:rsidR="00F85C99" w:rsidRPr="002F6A28" w:rsidRDefault="00C3027F" w:rsidP="005D23B2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</w:p>
          <w:p w14:paraId="50D68B2A" w14:textId="77777777" w:rsidR="00EE3A11" w:rsidRPr="00C379C8" w:rsidRDefault="00C3027F" w:rsidP="005D23B2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Technical Regulations for Audio/video, Information and communication technology equipment (KC 62368-1)</w:t>
            </w:r>
            <w:r w:rsidR="00A4141D" w:rsidRPr="00C379C8">
              <w:t xml:space="preserve"> (383 page(s), in Korean</w:t>
            </w:r>
            <w:r w:rsidR="00A4141D">
              <w:t xml:space="preserve">) </w:t>
            </w:r>
            <w:r w:rsidR="00A4141D" w:rsidRPr="00C379C8">
              <w:t xml:space="preserve"> </w:t>
            </w:r>
          </w:p>
          <w:p w14:paraId="51A5BC13" w14:textId="77777777" w:rsidR="00EE3A11" w:rsidRPr="00C379C8" w:rsidRDefault="00C3027F" w:rsidP="005D23B2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Proposed amendment to the Operation Bulletin of the Electrical Appliances and Consumer Products Safety Control</w:t>
            </w:r>
            <w:r w:rsidR="00A4141D">
              <w:t xml:space="preserve"> (</w:t>
            </w:r>
            <w:r w:rsidR="00A4141D" w:rsidRPr="00C379C8">
              <w:t>25 page(s), in Korean</w:t>
            </w:r>
            <w:r w:rsidR="00A4141D">
              <w:t>)</w:t>
            </w:r>
          </w:p>
          <w:p w14:paraId="5E2CFB5E" w14:textId="77777777" w:rsidR="00EE3A11" w:rsidRPr="00C379C8" w:rsidRDefault="00C3027F" w:rsidP="005D23B2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 xml:space="preserve"> Proposed amendment to the Criteria for Nonconformity</w:t>
            </w:r>
            <w:r w:rsidR="00A4141D">
              <w:t xml:space="preserve"> (</w:t>
            </w:r>
            <w:r w:rsidR="00A4141D" w:rsidRPr="00C379C8">
              <w:t>7 page(s), in Korean)</w:t>
            </w:r>
            <w:r w:rsidRPr="00C379C8">
              <w:t xml:space="preserve"> 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F3D58" w14:paraId="4141901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9C38F9" w14:textId="77777777" w:rsidR="00F85C99" w:rsidRPr="002F6A28" w:rsidRDefault="00C3027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428C30" w14:textId="77777777" w:rsidR="00F85C99" w:rsidRPr="002F6A28" w:rsidRDefault="00C3027F" w:rsidP="00A4141D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KATS proposes an amending rule (KC 62368-1 Audio/video, Information and communication technology equipment Part 1: Safety requirements) to harmonize the existing amending rules (KC 60065, K 60950-1 and K 60950-22) with IEC</w:t>
            </w:r>
            <w:r w:rsidR="00085F80">
              <w:t> </w:t>
            </w:r>
            <w:r w:rsidR="00FE448B" w:rsidRPr="00C379C8">
              <w:t>62368-1.</w:t>
            </w:r>
          </w:p>
          <w:p w14:paraId="7A08DE35" w14:textId="77777777" w:rsidR="00FE448B" w:rsidRPr="00C379C8" w:rsidRDefault="00C3027F" w:rsidP="00A4141D">
            <w:pPr>
              <w:spacing w:after="120"/>
            </w:pPr>
            <w:r w:rsidRPr="00C379C8">
              <w:t>In addition, KATS matches the test names cited in the "Operation Bulletin of the Electrical Appliances and Consumer Products Safety Control" and "Criteria for Nonconformity" to "KC 62368-1"</w:t>
            </w:r>
            <w:r w:rsidR="00A4141D">
              <w:t xml:space="preserve"> </w:t>
            </w:r>
            <w:r w:rsidRPr="00C379C8">
              <w:t>- IEC integrated 'IEC 60065, IEC 60950-1 and IEC 60950-22' to 'IEC</w:t>
            </w:r>
            <w:r w:rsidR="00A4141D">
              <w:t> </w:t>
            </w:r>
            <w:r w:rsidRPr="00C379C8">
              <w:t>62368</w:t>
            </w:r>
            <w:r w:rsidR="00A4141D">
              <w:noBreakHyphen/>
            </w:r>
            <w:r w:rsidRPr="00C379C8">
              <w:t>1'.</w:t>
            </w:r>
          </w:p>
        </w:tc>
      </w:tr>
      <w:tr w:rsidR="00CF3D58" w14:paraId="57474EE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4281EE" w14:textId="77777777" w:rsidR="00F85C99" w:rsidRPr="002F6A28" w:rsidRDefault="00C3027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7F2F53" w14:textId="77777777" w:rsidR="00F85C99" w:rsidRPr="002F6A28" w:rsidRDefault="00C3027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CF3D58" w14:paraId="02153FE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AAE642" w14:textId="77777777" w:rsidR="00F85C99" w:rsidRPr="002F6A28" w:rsidRDefault="00C3027F" w:rsidP="00A4141D">
            <w:pPr>
              <w:keepNext/>
              <w:keepLines/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5052DB" w14:textId="77777777" w:rsidR="00072B36" w:rsidRPr="002F6A28" w:rsidRDefault="00C3027F" w:rsidP="00A4141D">
            <w:pPr>
              <w:keepNext/>
              <w:keepLines/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C879670" w14:textId="77777777" w:rsidR="00A51D1F" w:rsidRPr="002F6A28" w:rsidRDefault="00C3027F" w:rsidP="00A4141D">
            <w:pPr>
              <w:keepNext/>
              <w:keepLines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KATS Public Notice No. 2021-0133 (19 April 2021)</w:t>
            </w:r>
          </w:p>
          <w:p w14:paraId="28A342B2" w14:textId="77777777" w:rsidR="00A51D1F" w:rsidRPr="002F6A28" w:rsidRDefault="00C3027F" w:rsidP="00A4141D">
            <w:pPr>
              <w:keepNext/>
              <w:keepLines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KATS Public Notice No. 2021-0134 (19 April 2021)</w:t>
            </w:r>
          </w:p>
          <w:p w14:paraId="1A4271D2" w14:textId="77777777" w:rsidR="00A51D1F" w:rsidRPr="002F6A28" w:rsidRDefault="00C3027F" w:rsidP="00A4141D">
            <w:pPr>
              <w:keepNext/>
              <w:keepLines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KATS Public Notice No. 2021-0135 (19 April 2021)</w:t>
            </w:r>
          </w:p>
        </w:tc>
      </w:tr>
      <w:tr w:rsidR="00CF3D58" w14:paraId="31208B0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409C98" w14:textId="77777777" w:rsidR="00EE3A11" w:rsidRPr="002F6A28" w:rsidRDefault="00C3027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C41E61" w14:textId="77777777" w:rsidR="00EE3A11" w:rsidRPr="002F6A28" w:rsidRDefault="00C3027F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 xml:space="preserve">To be determined </w:t>
            </w:r>
            <w:bookmarkEnd w:id="31"/>
          </w:p>
          <w:p w14:paraId="27CE51B0" w14:textId="77777777" w:rsidR="00EE3A11" w:rsidRPr="002F6A28" w:rsidRDefault="00C3027F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To be determined </w:t>
            </w:r>
            <w:bookmarkEnd w:id="34"/>
          </w:p>
        </w:tc>
      </w:tr>
      <w:tr w:rsidR="00CF3D58" w14:paraId="53D50A7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8361D1" w14:textId="77777777" w:rsidR="00F85C99" w:rsidRPr="002F6A28" w:rsidRDefault="00C3027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4C5E92" w14:textId="77777777" w:rsidR="00F85C99" w:rsidRPr="002F6A28" w:rsidRDefault="00C3027F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CF3D58" w14:paraId="710AA97A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EFF41C9" w14:textId="77777777" w:rsidR="00F85C99" w:rsidRPr="002F6A28" w:rsidRDefault="00C3027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18B8B99" w14:textId="77777777" w:rsidR="00F85C99" w:rsidRPr="002F6A28" w:rsidRDefault="00C3027F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1771C50" w14:textId="77777777" w:rsidR="00A4141D" w:rsidRDefault="00C3027F" w:rsidP="00B16145">
            <w:pPr>
              <w:keepNext/>
              <w:keepLines/>
              <w:spacing w:before="120" w:after="120"/>
              <w:jc w:val="left"/>
            </w:pPr>
            <w:r w:rsidRPr="002F6A28">
              <w:t>Korea WTO TBT Enquiry Point</w:t>
            </w:r>
            <w:r w:rsidRPr="002F6A28">
              <w:br/>
              <w:t>Technical Barriers to Trade (TBT) Division</w:t>
            </w:r>
            <w:r w:rsidRPr="002F6A28">
              <w:br/>
              <w:t>Korean Agency for Technology and Standards (KATS)</w:t>
            </w:r>
            <w:r w:rsidRPr="002F6A28">
              <w:br/>
              <w:t>93 Isu-ro Maengdong-myeon Eumseong-gun</w:t>
            </w:r>
            <w:r w:rsidRPr="002F6A28">
              <w:br/>
              <w:t xml:space="preserve">Chungchungbuk-do </w:t>
            </w:r>
            <w:r w:rsidRPr="002F6A28">
              <w:br/>
              <w:t>27737</w:t>
            </w:r>
            <w:r w:rsidRPr="002F6A28">
              <w:br/>
              <w:t>+(82) 43 870 5525</w:t>
            </w:r>
            <w:r w:rsidRPr="002F6A28">
              <w:br/>
              <w:t>+(82) 43 870 5682 (Fax)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tbt@korea.kr</w:t>
              </w:r>
            </w:hyperlink>
          </w:p>
          <w:p w14:paraId="4185F796" w14:textId="77777777" w:rsidR="00A4141D" w:rsidRDefault="00DB4A64" w:rsidP="00B16145">
            <w:pPr>
              <w:keepNext/>
              <w:keepLines/>
              <w:spacing w:before="120" w:after="120"/>
              <w:jc w:val="left"/>
            </w:pPr>
            <w:hyperlink r:id="rId10" w:history="1">
              <w:r w:rsidR="00C3027F" w:rsidRPr="002F6A28">
                <w:rPr>
                  <w:color w:val="0000FF"/>
                  <w:u w:val="single"/>
                </w:rPr>
                <w:t>http://www.knowtbt.kr</w:t>
              </w:r>
            </w:hyperlink>
          </w:p>
          <w:p w14:paraId="4B781D1E" w14:textId="77777777" w:rsidR="00A4141D" w:rsidRDefault="00DB4A64" w:rsidP="00B16145">
            <w:pPr>
              <w:keepNext/>
              <w:keepLines/>
              <w:spacing w:before="120" w:after="120"/>
              <w:jc w:val="left"/>
            </w:pPr>
            <w:hyperlink r:id="rId11" w:history="1">
              <w:r w:rsidR="00C3027F" w:rsidRPr="002F6A28">
                <w:rPr>
                  <w:color w:val="0000FF"/>
                  <w:u w:val="single"/>
                </w:rPr>
                <w:t>https://members.wto.org/crnattachments/2021/TBT/KOR/21_3774_00_x.pdf</w:t>
              </w:r>
            </w:hyperlink>
          </w:p>
          <w:p w14:paraId="5A01E9C1" w14:textId="77777777" w:rsidR="00A4141D" w:rsidRDefault="00DB4A64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C3027F" w:rsidRPr="002F6A28">
                <w:rPr>
                  <w:color w:val="0000FF"/>
                  <w:u w:val="single"/>
                </w:rPr>
                <w:t>https://members.wto.org/crnattachments/2021/TBT/KOR/21_3774_01_x.pdf</w:t>
              </w:r>
            </w:hyperlink>
          </w:p>
          <w:p w14:paraId="1671737F" w14:textId="77777777" w:rsidR="00A4141D" w:rsidRDefault="00DB4A64" w:rsidP="00B16145">
            <w:pPr>
              <w:keepNext/>
              <w:keepLines/>
              <w:spacing w:before="120" w:after="120"/>
              <w:jc w:val="left"/>
            </w:pPr>
            <w:hyperlink r:id="rId13" w:history="1">
              <w:r w:rsidR="00C3027F" w:rsidRPr="002F6A28">
                <w:rPr>
                  <w:color w:val="0000FF"/>
                  <w:u w:val="single"/>
                </w:rPr>
                <w:t>https://members.wto.org/crnattachments/2021/TBT/KOR/21_3774_02_x.pdf</w:t>
              </w:r>
            </w:hyperlink>
          </w:p>
          <w:p w14:paraId="19689592" w14:textId="77777777" w:rsidR="00A4141D" w:rsidRDefault="00DB4A64" w:rsidP="00B16145">
            <w:pPr>
              <w:keepNext/>
              <w:keepLines/>
              <w:spacing w:before="120" w:after="120"/>
              <w:jc w:val="left"/>
            </w:pPr>
            <w:hyperlink r:id="rId14" w:history="1">
              <w:r w:rsidR="00C3027F" w:rsidRPr="002F6A28">
                <w:rPr>
                  <w:color w:val="0000FF"/>
                  <w:u w:val="single"/>
                </w:rPr>
                <w:t>https://members.wto.org/crnattachments/2021/TBT/KOR/21_3774_03_x.pdf</w:t>
              </w:r>
            </w:hyperlink>
          </w:p>
          <w:p w14:paraId="5C3ED1FC" w14:textId="77777777" w:rsidR="00A51D1F" w:rsidRPr="002F6A28" w:rsidRDefault="00DB4A64" w:rsidP="00B16145">
            <w:pPr>
              <w:keepNext/>
              <w:keepLines/>
              <w:spacing w:before="120" w:after="120"/>
              <w:jc w:val="left"/>
            </w:pPr>
            <w:hyperlink r:id="rId15" w:history="1">
              <w:r w:rsidR="00C3027F" w:rsidRPr="002F6A28">
                <w:rPr>
                  <w:color w:val="0000FF"/>
                  <w:u w:val="single"/>
                </w:rPr>
                <w:t>https://members.wto.org/crnattachments/2021/TBT/KOR/21_3774_04_x.pdf</w:t>
              </w:r>
            </w:hyperlink>
            <w:bookmarkEnd w:id="40"/>
          </w:p>
        </w:tc>
      </w:tr>
    </w:tbl>
    <w:p w14:paraId="4114B3F7" w14:textId="77777777" w:rsidR="00EE3A11" w:rsidRPr="002F6A28" w:rsidRDefault="00EE3A11" w:rsidP="002F6A28"/>
    <w:sectPr w:rsidR="00EE3A11" w:rsidRPr="002F6A28" w:rsidSect="00760D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E5362" w14:textId="77777777" w:rsidR="000166FF" w:rsidRDefault="00C3027F">
      <w:r>
        <w:separator/>
      </w:r>
    </w:p>
  </w:endnote>
  <w:endnote w:type="continuationSeparator" w:id="0">
    <w:p w14:paraId="7D879AF0" w14:textId="77777777" w:rsidR="000166FF" w:rsidRDefault="00C3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26935" w14:textId="77777777" w:rsidR="009239F7" w:rsidRPr="002F6A28" w:rsidRDefault="00C3027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41AF6" w14:textId="77777777" w:rsidR="009239F7" w:rsidRPr="002F6A28" w:rsidRDefault="00C3027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4E90A" w14:textId="77777777" w:rsidR="00EE3A11" w:rsidRPr="002F6A28" w:rsidRDefault="00C3027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8F44E" w14:textId="77777777" w:rsidR="000166FF" w:rsidRDefault="00C3027F">
      <w:r>
        <w:separator/>
      </w:r>
    </w:p>
  </w:footnote>
  <w:footnote w:type="continuationSeparator" w:id="0">
    <w:p w14:paraId="1A80AA8C" w14:textId="77777777" w:rsidR="000166FF" w:rsidRDefault="00C30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435F0" w14:textId="77777777" w:rsidR="009239F7" w:rsidRPr="002F6A28" w:rsidRDefault="00C3027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F861B8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6DB77CA" w14:textId="77777777" w:rsidR="009239F7" w:rsidRPr="002F6A28" w:rsidRDefault="00C3027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C8F677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4AF47" w14:textId="77777777" w:rsidR="009239F7" w:rsidRPr="002F6A28" w:rsidRDefault="00C3027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G/TBT/N/KOR/964</w:t>
    </w:r>
    <w:bookmarkEnd w:id="41"/>
  </w:p>
  <w:p w14:paraId="6434FAC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848E49" w14:textId="77777777" w:rsidR="009239F7" w:rsidRPr="002F6A28" w:rsidRDefault="00C3027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B536DF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F3D58" w14:paraId="3E62179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D1AD4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F1B2B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F3D58" w14:paraId="3DA1277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42F87B1" w14:textId="77777777" w:rsidR="00ED54E0" w:rsidRPr="009239F7" w:rsidRDefault="00C3027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5998883" wp14:editId="2E16EEF8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672448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7585F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F3D58" w14:paraId="77B9713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A7354F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909BE4" w14:textId="77777777" w:rsidR="009239F7" w:rsidRPr="002F6A28" w:rsidRDefault="00C3027F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G/TBT/N/KOR/964</w:t>
          </w:r>
          <w:bookmarkEnd w:id="43"/>
        </w:p>
      </w:tc>
    </w:tr>
    <w:tr w:rsidR="00CF3D58" w14:paraId="038DE5D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3825D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10760F" w14:textId="3B428076" w:rsidR="00ED54E0" w:rsidRPr="009239F7" w:rsidRDefault="00AB45BD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 June 2021</w:t>
          </w:r>
        </w:p>
      </w:tc>
    </w:tr>
    <w:tr w:rsidR="00CF3D58" w14:paraId="1AADE0C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B6E1AF" w14:textId="58B05F48" w:rsidR="00ED54E0" w:rsidRPr="009239F7" w:rsidRDefault="00C3027F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AB45BD">
            <w:rPr>
              <w:color w:val="FF0000"/>
              <w:szCs w:val="16"/>
            </w:rPr>
            <w:t>21-</w:t>
          </w:r>
          <w:r w:rsidR="00DB4A64">
            <w:rPr>
              <w:color w:val="FF0000"/>
              <w:szCs w:val="16"/>
            </w:rPr>
            <w:t>4517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FCF774" w14:textId="77777777" w:rsidR="00ED54E0" w:rsidRPr="009239F7" w:rsidRDefault="00C3027F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CF3D58" w14:paraId="492B6A7C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95F323" w14:textId="77777777" w:rsidR="00ED54E0" w:rsidRPr="009239F7" w:rsidRDefault="00C3027F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9D574F" w14:textId="77777777" w:rsidR="00ED54E0" w:rsidRPr="002F6A28" w:rsidRDefault="00C3027F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21A0E96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A1020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242514C" w:tentative="1">
      <w:start w:val="1"/>
      <w:numFmt w:val="lowerLetter"/>
      <w:lvlText w:val="%2."/>
      <w:lvlJc w:val="left"/>
      <w:pPr>
        <w:ind w:left="1080" w:hanging="360"/>
      </w:pPr>
    </w:lvl>
    <w:lvl w:ilvl="2" w:tplc="571C318A" w:tentative="1">
      <w:start w:val="1"/>
      <w:numFmt w:val="lowerRoman"/>
      <w:lvlText w:val="%3."/>
      <w:lvlJc w:val="right"/>
      <w:pPr>
        <w:ind w:left="1800" w:hanging="180"/>
      </w:pPr>
    </w:lvl>
    <w:lvl w:ilvl="3" w:tplc="F2C2C5D4" w:tentative="1">
      <w:start w:val="1"/>
      <w:numFmt w:val="decimal"/>
      <w:lvlText w:val="%4."/>
      <w:lvlJc w:val="left"/>
      <w:pPr>
        <w:ind w:left="2520" w:hanging="360"/>
      </w:pPr>
    </w:lvl>
    <w:lvl w:ilvl="4" w:tplc="08FCEAC8" w:tentative="1">
      <w:start w:val="1"/>
      <w:numFmt w:val="lowerLetter"/>
      <w:lvlText w:val="%5."/>
      <w:lvlJc w:val="left"/>
      <w:pPr>
        <w:ind w:left="3240" w:hanging="360"/>
      </w:pPr>
    </w:lvl>
    <w:lvl w:ilvl="5" w:tplc="BCB29A44" w:tentative="1">
      <w:start w:val="1"/>
      <w:numFmt w:val="lowerRoman"/>
      <w:lvlText w:val="%6."/>
      <w:lvlJc w:val="right"/>
      <w:pPr>
        <w:ind w:left="3960" w:hanging="180"/>
      </w:pPr>
    </w:lvl>
    <w:lvl w:ilvl="6" w:tplc="9F203E58" w:tentative="1">
      <w:start w:val="1"/>
      <w:numFmt w:val="decimal"/>
      <w:lvlText w:val="%7."/>
      <w:lvlJc w:val="left"/>
      <w:pPr>
        <w:ind w:left="4680" w:hanging="360"/>
      </w:pPr>
    </w:lvl>
    <w:lvl w:ilvl="7" w:tplc="3E0264EC" w:tentative="1">
      <w:start w:val="1"/>
      <w:numFmt w:val="lowerLetter"/>
      <w:lvlText w:val="%8."/>
      <w:lvlJc w:val="left"/>
      <w:pPr>
        <w:ind w:left="5400" w:hanging="360"/>
      </w:pPr>
    </w:lvl>
    <w:lvl w:ilvl="8" w:tplc="2EF84E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E1B09E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D0425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4B81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918B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A435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45C64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724C4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D946C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ED8C8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CC2EAB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7BCB2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13E9E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AA2A4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A2459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FA71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A825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2C83B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9CA09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166FF"/>
    <w:rsid w:val="000272F6"/>
    <w:rsid w:val="00036EFF"/>
    <w:rsid w:val="00037AC4"/>
    <w:rsid w:val="000423BF"/>
    <w:rsid w:val="00071825"/>
    <w:rsid w:val="00072B36"/>
    <w:rsid w:val="00074E62"/>
    <w:rsid w:val="00077F76"/>
    <w:rsid w:val="00085F80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23B2"/>
    <w:rsid w:val="005D5981"/>
    <w:rsid w:val="005F30CB"/>
    <w:rsid w:val="005F6444"/>
    <w:rsid w:val="005F7A4B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4141D"/>
    <w:rsid w:val="00A51D1F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B45B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27F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F3D58"/>
    <w:rsid w:val="00D000C7"/>
    <w:rsid w:val="00D32587"/>
    <w:rsid w:val="00D52A9D"/>
    <w:rsid w:val="00D55AAD"/>
    <w:rsid w:val="00D70F5B"/>
    <w:rsid w:val="00D747AE"/>
    <w:rsid w:val="00D9226C"/>
    <w:rsid w:val="00DA20BD"/>
    <w:rsid w:val="00DB4A64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30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s.go.kr" TargetMode="External"/><Relationship Id="rId13" Type="http://schemas.openxmlformats.org/officeDocument/2006/relationships/hyperlink" Target="https://members.wto.org/crnattachments/2021/TBT/KOR/21_3774_02_x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psd0@korea.kr" TargetMode="External"/><Relationship Id="rId12" Type="http://schemas.openxmlformats.org/officeDocument/2006/relationships/hyperlink" Target="https://members.wto.org/crnattachments/2021/TBT/KOR/21_3774_01_x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KOR/21_3774_00_x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mbers.wto.org/crnattachments/2021/TBT/KOR/21_3774_04_x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nowtbt.kr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tbt@korea.kr" TargetMode="External"/><Relationship Id="rId14" Type="http://schemas.openxmlformats.org/officeDocument/2006/relationships/hyperlink" Target="https://members.wto.org/crnattachments/2021/TBT/KOR/21_3774_03_x.pdf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2797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2021-05-31T14:00:00Z</dcterms:created>
  <dcterms:modified xsi:type="dcterms:W3CDTF">2021-06-01T07:08:00Z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