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1A56" w14:textId="77777777" w:rsidR="002D78C9" w:rsidRDefault="008F16A1" w:rsidP="00DD3DD7">
      <w:pPr>
        <w:pStyle w:val="Title"/>
      </w:pPr>
      <w:r w:rsidRPr="002F663C">
        <w:t>NOTIFICATION</w:t>
      </w:r>
    </w:p>
    <w:p w14:paraId="0C2D1C5A" w14:textId="77777777" w:rsidR="002F663C" w:rsidRPr="002F663C" w:rsidRDefault="008F16A1" w:rsidP="00DD3DD7">
      <w:pPr>
        <w:pStyle w:val="Title3"/>
      </w:pPr>
      <w:r w:rsidRPr="002F663C">
        <w:t>Addendum</w:t>
      </w:r>
    </w:p>
    <w:p w14:paraId="39A56AA2" w14:textId="77777777" w:rsidR="002F663C" w:rsidRDefault="008F16A1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23 November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19F89CB3" w14:textId="77777777" w:rsidR="001E2E4A" w:rsidRPr="002F663C" w:rsidRDefault="001E2E4A" w:rsidP="001E2E4A">
      <w:pPr>
        <w:rPr>
          <w:rFonts w:eastAsia="Calibri" w:cs="Times New Roman"/>
        </w:rPr>
      </w:pPr>
    </w:p>
    <w:p w14:paraId="71A03C51" w14:textId="77777777" w:rsidR="002F663C" w:rsidRPr="002F663C" w:rsidRDefault="008F16A1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B36DF98" w14:textId="77777777" w:rsidR="002F663C" w:rsidRDefault="002F663C" w:rsidP="002F663C">
      <w:pPr>
        <w:rPr>
          <w:rFonts w:eastAsia="Calibri" w:cs="Times New Roman"/>
        </w:rPr>
      </w:pPr>
    </w:p>
    <w:p w14:paraId="732CA0E8" w14:textId="77777777" w:rsidR="00C14444" w:rsidRPr="002F663C" w:rsidRDefault="00C14444" w:rsidP="002F663C">
      <w:pPr>
        <w:rPr>
          <w:rFonts w:eastAsia="Calibri" w:cs="Times New Roman"/>
        </w:rPr>
      </w:pPr>
    </w:p>
    <w:p w14:paraId="1225EA8E" w14:textId="77777777" w:rsidR="002F663C" w:rsidRPr="002F663C" w:rsidRDefault="008F16A1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Virginia Uniform </w:t>
      </w:r>
      <w:proofErr w:type="spellStart"/>
      <w:r w:rsidR="00B053E7">
        <w:rPr>
          <w:rFonts w:eastAsia="Calibri" w:cs="Times New Roman"/>
          <w:szCs w:val="18"/>
        </w:rPr>
        <w:t>Statewide</w:t>
      </w:r>
      <w:proofErr w:type="spellEnd"/>
      <w:r w:rsidR="00B053E7">
        <w:rPr>
          <w:rFonts w:eastAsia="Calibri" w:cs="Times New Roman"/>
          <w:szCs w:val="18"/>
        </w:rPr>
        <w:t xml:space="preserve"> Building Code </w:t>
      </w:r>
      <w:bookmarkEnd w:id="3"/>
      <w:bookmarkEnd w:id="4"/>
    </w:p>
    <w:p w14:paraId="53A4103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EF560B" w14:paraId="78C4F271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80FFF60" w14:textId="77777777" w:rsidR="002F663C" w:rsidRPr="002F663C" w:rsidRDefault="008F16A1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EF560B" w14:paraId="3127E4DE" w14:textId="77777777" w:rsidTr="00E9471B">
        <w:tc>
          <w:tcPr>
            <w:tcW w:w="851" w:type="dxa"/>
            <w:shd w:val="clear" w:color="auto" w:fill="auto"/>
          </w:tcPr>
          <w:p w14:paraId="3695E0D2" w14:textId="77777777" w:rsidR="002F663C" w:rsidRPr="00711F9C" w:rsidRDefault="008F16A1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EDEB739" w14:textId="77777777" w:rsidR="002F663C" w:rsidRPr="002F663C" w:rsidRDefault="008F16A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EF560B" w14:paraId="2D2837BB" w14:textId="77777777" w:rsidTr="00E9471B">
        <w:tc>
          <w:tcPr>
            <w:tcW w:w="851" w:type="dxa"/>
            <w:shd w:val="clear" w:color="auto" w:fill="auto"/>
          </w:tcPr>
          <w:p w14:paraId="6283E659" w14:textId="77777777" w:rsidR="002F663C" w:rsidRPr="00711F9C" w:rsidRDefault="008F16A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928CC08" w14:textId="77777777" w:rsidR="002F663C" w:rsidRPr="002F663C" w:rsidRDefault="008F16A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EF560B" w14:paraId="231D51ED" w14:textId="77777777" w:rsidTr="00E9471B">
        <w:tc>
          <w:tcPr>
            <w:tcW w:w="851" w:type="dxa"/>
            <w:shd w:val="clear" w:color="auto" w:fill="auto"/>
          </w:tcPr>
          <w:p w14:paraId="7AEEDF44" w14:textId="77777777" w:rsidR="002F663C" w:rsidRPr="00711F9C" w:rsidRDefault="008F16A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8F827D8" w14:textId="77777777" w:rsidR="002F663C" w:rsidRPr="002F663C" w:rsidRDefault="008F16A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EF560B" w14:paraId="0C4A351B" w14:textId="77777777" w:rsidTr="00E9471B">
        <w:tc>
          <w:tcPr>
            <w:tcW w:w="851" w:type="dxa"/>
            <w:shd w:val="clear" w:color="auto" w:fill="auto"/>
          </w:tcPr>
          <w:p w14:paraId="36DCBD60" w14:textId="77777777" w:rsidR="002F663C" w:rsidRPr="00711F9C" w:rsidRDefault="008F16A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D59E244" w14:textId="77777777" w:rsidR="002F663C" w:rsidRPr="002F663C" w:rsidRDefault="008F16A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EF560B" w14:paraId="7B9EC720" w14:textId="77777777" w:rsidTr="00E9471B">
        <w:tc>
          <w:tcPr>
            <w:tcW w:w="851" w:type="dxa"/>
            <w:shd w:val="clear" w:color="auto" w:fill="auto"/>
          </w:tcPr>
          <w:p w14:paraId="15E3FD97" w14:textId="77777777" w:rsidR="002F663C" w:rsidRPr="00711F9C" w:rsidRDefault="008F16A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8446D8" w14:textId="77777777" w:rsidR="002F663C" w:rsidRPr="002F663C" w:rsidRDefault="008F16A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EF560B" w14:paraId="125459D1" w14:textId="77777777" w:rsidTr="00E9471B">
        <w:tc>
          <w:tcPr>
            <w:tcW w:w="851" w:type="dxa"/>
            <w:shd w:val="clear" w:color="auto" w:fill="auto"/>
          </w:tcPr>
          <w:p w14:paraId="1549FDBB" w14:textId="77777777" w:rsidR="002F663C" w:rsidRPr="00711F9C" w:rsidRDefault="008F16A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297A003" w14:textId="77777777" w:rsidR="002F663C" w:rsidRPr="002F663C" w:rsidRDefault="008F16A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1DE26BF5" w14:textId="77777777" w:rsidR="002F663C" w:rsidRPr="002F663C" w:rsidRDefault="008F16A1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EF560B" w14:paraId="7254C6ED" w14:textId="77777777" w:rsidTr="00E9471B">
        <w:tc>
          <w:tcPr>
            <w:tcW w:w="851" w:type="dxa"/>
            <w:shd w:val="clear" w:color="auto" w:fill="auto"/>
          </w:tcPr>
          <w:p w14:paraId="4906692A" w14:textId="77777777" w:rsidR="002F663C" w:rsidRPr="00711F9C" w:rsidRDefault="008F16A1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5FD399E" w14:textId="77777777" w:rsidR="002F663C" w:rsidRPr="002F663C" w:rsidRDefault="008F16A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r>
              <w:fldChar w:fldCharType="begin"/>
            </w:r>
            <w:r>
              <w:instrText xml:space="preserve"> HYPERLINK "http://register.dls.virginia.gov/details.aspx?id=9953" </w:instrText>
            </w:r>
            <w:r>
              <w:fldChar w:fldCharType="separate"/>
            </w:r>
            <w:r w:rsidR="00082727" w:rsidRPr="000C5214">
              <w:rPr>
                <w:rFonts w:eastAsia="Calibri" w:cs="Times New Roman"/>
                <w:color w:val="0000FF"/>
                <w:szCs w:val="18"/>
                <w:u w:val="single"/>
              </w:rPr>
              <w:t>http://register.dls.virginia.gov/details.aspx?id=9953</w:t>
            </w:r>
            <w:r>
              <w:rPr>
                <w:rFonts w:eastAsia="Calibri" w:cs="Times New Roman"/>
                <w:color w:val="0000FF"/>
                <w:szCs w:val="18"/>
                <w:u w:val="single"/>
              </w:rPr>
              <w:fldChar w:fldCharType="end"/>
            </w:r>
          </w:p>
          <w:p w14:paraId="2E980F35" w14:textId="77777777" w:rsidR="00082727" w:rsidRPr="000C5214" w:rsidRDefault="00A04F4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8" w:history="1">
              <w:r w:rsidR="008F16A1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http://register.dls.virginia.gov/vol38/iss07/v38i07.pdf</w:t>
              </w:r>
            </w:hyperlink>
          </w:p>
          <w:p w14:paraId="1A8C2F8F" w14:textId="77777777" w:rsidR="00082727" w:rsidRPr="000C5214" w:rsidRDefault="00A04F4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9" w:history="1">
              <w:r w:rsidR="008F16A1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https://members.wto.org/crnattachments/2021/TBT/USA/modification/21_7287_00_e.pdf</w:t>
              </w:r>
            </w:hyperlink>
            <w:bookmarkEnd w:id="21"/>
          </w:p>
          <w:p w14:paraId="0F09497C" w14:textId="77777777" w:rsidR="002F663C" w:rsidRPr="002F663C" w:rsidRDefault="008F16A1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r w:rsidR="00467A46">
              <w:rPr>
                <w:rFonts w:eastAsia="Calibri" w:cs="Times New Roman"/>
              </w:rPr>
              <w:t>22/12/2021</w:t>
            </w:r>
            <w:bookmarkEnd w:id="22"/>
          </w:p>
        </w:tc>
      </w:tr>
      <w:tr w:rsidR="00EF560B" w14:paraId="5DA21D1D" w14:textId="77777777" w:rsidTr="00E9471B">
        <w:tc>
          <w:tcPr>
            <w:tcW w:w="851" w:type="dxa"/>
            <w:shd w:val="clear" w:color="auto" w:fill="auto"/>
          </w:tcPr>
          <w:p w14:paraId="39606ABC" w14:textId="77777777" w:rsidR="002F663C" w:rsidRPr="00711F9C" w:rsidRDefault="008F16A1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EB72DB" w14:textId="77777777" w:rsidR="002F663C" w:rsidRPr="002F663C" w:rsidRDefault="008F16A1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EF560B" w14:paraId="09D59B7B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F43CE68" w14:textId="77777777" w:rsidR="002F663C" w:rsidRPr="00711F9C" w:rsidRDefault="008F16A1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75242B2" w14:textId="77777777" w:rsidR="002F663C" w:rsidRPr="002F663C" w:rsidRDefault="008F16A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62BA77FA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69997CD" w14:textId="77777777" w:rsidR="003971FF" w:rsidRPr="007F6EA2" w:rsidRDefault="008F16A1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TITLE: Virginia Uniform </w:t>
      </w:r>
      <w:proofErr w:type="spellStart"/>
      <w:r w:rsidRPr="002F663C">
        <w:rPr>
          <w:rFonts w:eastAsia="Calibri" w:cs="Times New Roman"/>
          <w:szCs w:val="18"/>
        </w:rPr>
        <w:t>Statewide</w:t>
      </w:r>
      <w:proofErr w:type="spellEnd"/>
      <w:r w:rsidRPr="002F663C">
        <w:rPr>
          <w:rFonts w:eastAsia="Calibri" w:cs="Times New Roman"/>
          <w:szCs w:val="18"/>
        </w:rPr>
        <w:t xml:space="preserve"> Building Code </w:t>
      </w:r>
    </w:p>
    <w:p w14:paraId="6D614F1D" w14:textId="77777777" w:rsidR="00E727DE" w:rsidRPr="002F663C" w:rsidRDefault="008F16A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AGENCY: Department of Housing and Community Development, State of Virginia </w:t>
      </w:r>
    </w:p>
    <w:p w14:paraId="4924FBDA" w14:textId="77777777" w:rsidR="00E727DE" w:rsidRPr="002F663C" w:rsidRDefault="008F16A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ACTION:  Notice of Intended Regulatory Action </w:t>
      </w:r>
    </w:p>
    <w:p w14:paraId="2ADEBED3" w14:textId="77777777" w:rsidR="00E727DE" w:rsidRPr="002F663C" w:rsidRDefault="008F16A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SUMMARY: Updates the model codes and standards developed by the International Code Council referenced in the Virginia Uniform </w:t>
      </w:r>
      <w:proofErr w:type="spellStart"/>
      <w:r w:rsidRPr="002F663C">
        <w:rPr>
          <w:rFonts w:eastAsia="Calibri" w:cs="Times New Roman"/>
          <w:szCs w:val="18"/>
        </w:rPr>
        <w:t>Statewide</w:t>
      </w:r>
      <w:proofErr w:type="spellEnd"/>
      <w:r w:rsidRPr="002F663C">
        <w:rPr>
          <w:rFonts w:eastAsia="Calibri" w:cs="Times New Roman"/>
          <w:szCs w:val="18"/>
        </w:rPr>
        <w:t xml:space="preserve"> Building Code (USBC) from the 2018 editions to the 2021 editions, which were released in October 2020.</w:t>
      </w:r>
    </w:p>
    <w:p w14:paraId="3E4B7C52" w14:textId="77777777" w:rsidR="00E727DE" w:rsidRPr="002F663C" w:rsidRDefault="008F16A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Comment Deadline: 22 December 2021 </w:t>
      </w:r>
    </w:p>
    <w:p w14:paraId="70ED1D31" w14:textId="77777777" w:rsidR="00E727DE" w:rsidRPr="002F663C" w:rsidRDefault="008F16A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Vol. 38, Issue 7, Virginia Register 22 November 2021 (page 760): </w:t>
      </w:r>
      <w:hyperlink r:id="rId10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http://register.dls.virginia.gov/vol38/iss07/v38i07.pdf</w:t>
        </w:r>
      </w:hyperlink>
    </w:p>
    <w:p w14:paraId="5385E4F9" w14:textId="77777777" w:rsidR="00E727DE" w:rsidRPr="002F663C" w:rsidRDefault="008F16A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 xml:space="preserve">WTO Members and their stakeholders are asked to submit comments to the </w:t>
      </w:r>
      <w:hyperlink r:id="rId11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USA WTO TBT Enquiry Point</w:t>
        </w:r>
      </w:hyperlink>
      <w:r w:rsidRPr="002F663C">
        <w:rPr>
          <w:rFonts w:eastAsia="Calibri" w:cs="Times New Roman"/>
          <w:szCs w:val="18"/>
        </w:rPr>
        <w:t xml:space="preserve">.  Comments received from WTO Members by the </w:t>
      </w:r>
      <w:hyperlink r:id="rId12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USA WTO TBT Enquiry Point</w:t>
        </w:r>
      </w:hyperlink>
      <w:r w:rsidRPr="002F663C">
        <w:rPr>
          <w:rFonts w:eastAsia="Calibri" w:cs="Times New Roman"/>
          <w:szCs w:val="18"/>
        </w:rPr>
        <w:t xml:space="preserve"> will be shared with the regulator in the State of Virginia if received by 4:00 p.m. </w:t>
      </w:r>
      <w:r w:rsidRPr="00DB2D6E">
        <w:rPr>
          <w:rFonts w:eastAsia="Calibri" w:cs="Times New Roman"/>
          <w:szCs w:val="18"/>
        </w:rPr>
        <w:t>Eastern Standard Time (EST)</w:t>
      </w:r>
      <w:r w:rsidRPr="002F663C">
        <w:rPr>
          <w:rFonts w:eastAsia="Calibri" w:cs="Times New Roman"/>
          <w:szCs w:val="18"/>
        </w:rPr>
        <w:t xml:space="preserve"> on 22 December 2021.</w:t>
      </w:r>
    </w:p>
    <w:p w14:paraId="52AE0E2E" w14:textId="77777777" w:rsidR="00E727DE" w:rsidRPr="002F663C" w:rsidRDefault="008F16A1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 </w:t>
      </w:r>
    </w:p>
    <w:p w14:paraId="7A62DFDC" w14:textId="77777777" w:rsidR="006C5A96" w:rsidRDefault="008F16A1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E33035E" w14:textId="77777777" w:rsidR="004D4D19" w:rsidRDefault="004D4D19" w:rsidP="007F38C2">
      <w:pPr>
        <w:jc w:val="center"/>
        <w:rPr>
          <w:b/>
        </w:rPr>
      </w:pPr>
    </w:p>
    <w:p w14:paraId="4614FE2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6244" w14:textId="77777777" w:rsidR="00A53561" w:rsidRDefault="008F16A1">
      <w:r>
        <w:separator/>
      </w:r>
    </w:p>
  </w:endnote>
  <w:endnote w:type="continuationSeparator" w:id="0">
    <w:p w14:paraId="01181E3D" w14:textId="77777777" w:rsidR="00A53561" w:rsidRDefault="008F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5C6D" w14:textId="77777777" w:rsidR="00544326" w:rsidRPr="00DD3DD7" w:rsidRDefault="008F16A1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E2032" w14:textId="77777777" w:rsidR="00544326" w:rsidRPr="00DD3DD7" w:rsidRDefault="008F16A1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B8D8" w14:textId="77777777" w:rsidR="00BB5622" w:rsidRDefault="008F16A1" w:rsidP="00ED54E0">
      <w:r>
        <w:separator/>
      </w:r>
    </w:p>
  </w:footnote>
  <w:footnote w:type="continuationSeparator" w:id="0">
    <w:p w14:paraId="3B660E9E" w14:textId="77777777" w:rsidR="00BB5622" w:rsidRDefault="008F16A1" w:rsidP="00ED54E0">
      <w:r>
        <w:continuationSeparator/>
      </w:r>
    </w:p>
  </w:footnote>
  <w:footnote w:id="1">
    <w:p w14:paraId="534B0D3F" w14:textId="77777777" w:rsidR="007F6EA2" w:rsidRDefault="008F16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B61D" w14:textId="77777777" w:rsidR="00DD3DD7" w:rsidRDefault="008F16A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PROVISIONAL217287</w:t>
    </w:r>
    <w:bookmarkEnd w:id="27"/>
  </w:p>
  <w:p w14:paraId="00725463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1C0DAA" w14:textId="77777777" w:rsidR="00DD3DD7" w:rsidRPr="00DD3DD7" w:rsidRDefault="008F16A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845195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83B4" w14:textId="01B85D05" w:rsidR="00DD3DD7" w:rsidRPr="008F16A1" w:rsidRDefault="008F16A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8F16A1">
      <w:rPr>
        <w:lang w:val="es-ES"/>
      </w:rPr>
      <w:t>G/TBT/N/USA/1107/Add.7</w:t>
    </w:r>
    <w:bookmarkEnd w:id="28"/>
  </w:p>
  <w:p w14:paraId="483E6E33" w14:textId="77777777" w:rsidR="00DD3DD7" w:rsidRPr="008F16A1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1E168441" w14:textId="77777777" w:rsidR="00DD3DD7" w:rsidRPr="00DD3DD7" w:rsidRDefault="008F16A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0DC706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560B" w14:paraId="1ABC4B5D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ABEED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F590AE" w14:textId="77777777" w:rsidR="00ED54E0" w:rsidRPr="00182B84" w:rsidRDefault="008F16A1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EF560B" w14:paraId="4F336B95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A3F4B1" w14:textId="77777777" w:rsidR="00ED54E0" w:rsidRPr="00182B84" w:rsidRDefault="008F16A1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5A9C308" wp14:editId="2CABBBA9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03368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EF163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F560B" w:rsidRPr="00A04F43" w14:paraId="3E6A4DC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B310CB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97F12C" w14:textId="77777777" w:rsidR="00DD3DD7" w:rsidRPr="008F16A1" w:rsidRDefault="008F16A1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8F16A1">
            <w:rPr>
              <w:rFonts w:eastAsia="Calibri" w:cs="Times New Roman"/>
              <w:b/>
              <w:szCs w:val="16"/>
              <w:lang w:val="es-ES"/>
            </w:rPr>
            <w:t>G/TBT/N/USA/1107/Add.7</w:t>
          </w:r>
          <w:bookmarkEnd w:id="29"/>
        </w:p>
        <w:p w14:paraId="220BEC05" w14:textId="77777777" w:rsidR="00C14444" w:rsidRPr="008F16A1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EF560B" w:rsidRPr="00A04F43" w14:paraId="4057429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370D49" w14:textId="77777777" w:rsidR="00ED54E0" w:rsidRPr="008F16A1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056743" w14:textId="32BF557F" w:rsidR="00ED54E0" w:rsidRPr="008F16A1" w:rsidRDefault="00A04F43" w:rsidP="00425DC5">
          <w:pPr>
            <w:jc w:val="right"/>
            <w:rPr>
              <w:szCs w:val="16"/>
              <w:lang w:val="es-ES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 xml:space="preserve">23 </w:t>
          </w:r>
          <w:r w:rsidRPr="00A04F43">
            <w:rPr>
              <w:szCs w:val="16"/>
            </w:rPr>
            <w:t>November</w:t>
          </w:r>
          <w:r>
            <w:rPr>
              <w:szCs w:val="16"/>
              <w:lang w:val="es-ES"/>
            </w:rPr>
            <w:t xml:space="preserve"> 2021</w:t>
          </w:r>
        </w:p>
      </w:tc>
    </w:tr>
    <w:tr w:rsidR="00EF560B" w14:paraId="0E93158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A27F1B" w14:textId="6AB4A938" w:rsidR="00ED54E0" w:rsidRPr="00182B84" w:rsidRDefault="008F16A1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A04F43">
            <w:rPr>
              <w:rFonts w:eastAsia="Calibri" w:cs="Times New Roman"/>
              <w:color w:val="FF0000"/>
              <w:szCs w:val="16"/>
            </w:rPr>
            <w:t>8821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F3305B" w14:textId="77777777" w:rsidR="00ED54E0" w:rsidRPr="00182B84" w:rsidRDefault="008F16A1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EF560B" w14:paraId="5B89C3E2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ACFF35" w14:textId="77777777" w:rsidR="00ED54E0" w:rsidRPr="00182B84" w:rsidRDefault="008F16A1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C76C11" w14:textId="77777777" w:rsidR="00ED54E0" w:rsidRPr="00182B84" w:rsidRDefault="008F16A1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F2C8ABE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0F49B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CC4D0A" w:tentative="1">
      <w:start w:val="1"/>
      <w:numFmt w:val="lowerLetter"/>
      <w:lvlText w:val="%2."/>
      <w:lvlJc w:val="left"/>
      <w:pPr>
        <w:ind w:left="1080" w:hanging="360"/>
      </w:pPr>
    </w:lvl>
    <w:lvl w:ilvl="2" w:tplc="E1C6208C" w:tentative="1">
      <w:start w:val="1"/>
      <w:numFmt w:val="lowerRoman"/>
      <w:lvlText w:val="%3."/>
      <w:lvlJc w:val="right"/>
      <w:pPr>
        <w:ind w:left="1800" w:hanging="180"/>
      </w:pPr>
    </w:lvl>
    <w:lvl w:ilvl="3" w:tplc="15C470FC" w:tentative="1">
      <w:start w:val="1"/>
      <w:numFmt w:val="decimal"/>
      <w:lvlText w:val="%4."/>
      <w:lvlJc w:val="left"/>
      <w:pPr>
        <w:ind w:left="2520" w:hanging="360"/>
      </w:pPr>
    </w:lvl>
    <w:lvl w:ilvl="4" w:tplc="05DC48E0" w:tentative="1">
      <w:start w:val="1"/>
      <w:numFmt w:val="lowerLetter"/>
      <w:lvlText w:val="%5."/>
      <w:lvlJc w:val="left"/>
      <w:pPr>
        <w:ind w:left="3240" w:hanging="360"/>
      </w:pPr>
    </w:lvl>
    <w:lvl w:ilvl="5" w:tplc="180AB9CE" w:tentative="1">
      <w:start w:val="1"/>
      <w:numFmt w:val="lowerRoman"/>
      <w:lvlText w:val="%6."/>
      <w:lvlJc w:val="right"/>
      <w:pPr>
        <w:ind w:left="3960" w:hanging="180"/>
      </w:pPr>
    </w:lvl>
    <w:lvl w:ilvl="6" w:tplc="8CF86958" w:tentative="1">
      <w:start w:val="1"/>
      <w:numFmt w:val="decimal"/>
      <w:lvlText w:val="%7."/>
      <w:lvlJc w:val="left"/>
      <w:pPr>
        <w:ind w:left="4680" w:hanging="360"/>
      </w:pPr>
    </w:lvl>
    <w:lvl w:ilvl="7" w:tplc="BF6AD478" w:tentative="1">
      <w:start w:val="1"/>
      <w:numFmt w:val="lowerLetter"/>
      <w:lvlText w:val="%8."/>
      <w:lvlJc w:val="left"/>
      <w:pPr>
        <w:ind w:left="5400" w:hanging="360"/>
      </w:pPr>
    </w:lvl>
    <w:lvl w:ilvl="8" w:tplc="9AFAE1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953FC"/>
    <w:rsid w:val="008A0701"/>
    <w:rsid w:val="008B1018"/>
    <w:rsid w:val="008C42D2"/>
    <w:rsid w:val="008E2C13"/>
    <w:rsid w:val="008E372C"/>
    <w:rsid w:val="008F16A1"/>
    <w:rsid w:val="00917235"/>
    <w:rsid w:val="00992AEA"/>
    <w:rsid w:val="009A4D36"/>
    <w:rsid w:val="009A6F54"/>
    <w:rsid w:val="009F7637"/>
    <w:rsid w:val="00A001F6"/>
    <w:rsid w:val="00A04F43"/>
    <w:rsid w:val="00A1565D"/>
    <w:rsid w:val="00A20371"/>
    <w:rsid w:val="00A372AC"/>
    <w:rsid w:val="00A43C3A"/>
    <w:rsid w:val="00A53561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B2D6E"/>
    <w:rsid w:val="00DC1434"/>
    <w:rsid w:val="00DD3DD7"/>
    <w:rsid w:val="00DD4208"/>
    <w:rsid w:val="00DE1F32"/>
    <w:rsid w:val="00DE50DB"/>
    <w:rsid w:val="00DF085F"/>
    <w:rsid w:val="00DF1B0D"/>
    <w:rsid w:val="00DF6AE1"/>
    <w:rsid w:val="00E0707F"/>
    <w:rsid w:val="00E1426C"/>
    <w:rsid w:val="00E46FD5"/>
    <w:rsid w:val="00E544BB"/>
    <w:rsid w:val="00E56545"/>
    <w:rsid w:val="00E626B0"/>
    <w:rsid w:val="00E727DE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560B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90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dls.virginia.gov/vol38/iss07/v38i07.pd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atbtep@nist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atbtep@nist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gister.dls.virginia.gov/vol38/iss07/v38i0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USA/modification/21_7287_00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251</Words>
  <Characters>1564</Characters>
  <Application>Microsoft Office Word</Application>
  <DocSecurity>0</DocSecurity>
  <Lines>52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2021-11-23T09:22:00Z</dcterms:created>
  <dcterms:modified xsi:type="dcterms:W3CDTF">2021-11-23T10:10:00Z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