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B260" w14:textId="77777777" w:rsidR="002D78C9" w:rsidRDefault="000B6D74" w:rsidP="00DD3DD7">
      <w:pPr>
        <w:pStyle w:val="Title"/>
      </w:pPr>
      <w:r w:rsidRPr="002F663C">
        <w:t>NOTIFICATION</w:t>
      </w:r>
    </w:p>
    <w:p w14:paraId="53E40908" w14:textId="77777777" w:rsidR="002F663C" w:rsidRPr="002F663C" w:rsidRDefault="000B6D74" w:rsidP="00DD3DD7">
      <w:pPr>
        <w:pStyle w:val="Title3"/>
      </w:pPr>
      <w:r w:rsidRPr="002F663C">
        <w:t>Addendum</w:t>
      </w:r>
    </w:p>
    <w:p w14:paraId="6E3B50FE" w14:textId="77777777" w:rsidR="002F663C" w:rsidRDefault="000B6D74"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29 November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8E5FEF">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749F1F59" w14:textId="77777777" w:rsidR="001E2E4A" w:rsidRPr="002F663C" w:rsidRDefault="001E2E4A" w:rsidP="001E2E4A">
      <w:pPr>
        <w:rPr>
          <w:rFonts w:eastAsia="Calibri" w:cs="Times New Roman"/>
        </w:rPr>
      </w:pPr>
    </w:p>
    <w:p w14:paraId="17829BEF" w14:textId="77777777" w:rsidR="002F663C" w:rsidRPr="002F663C" w:rsidRDefault="000B6D74" w:rsidP="002F663C">
      <w:pPr>
        <w:jc w:val="center"/>
        <w:rPr>
          <w:rFonts w:eastAsia="Calibri" w:cs="Times New Roman"/>
          <w:b/>
        </w:rPr>
      </w:pPr>
      <w:r w:rsidRPr="002F663C">
        <w:rPr>
          <w:rFonts w:eastAsia="Calibri" w:cs="Times New Roman"/>
          <w:b/>
        </w:rPr>
        <w:t>_______________</w:t>
      </w:r>
    </w:p>
    <w:p w14:paraId="08A4EA62" w14:textId="77777777" w:rsidR="002F663C" w:rsidRDefault="002F663C" w:rsidP="002F663C">
      <w:pPr>
        <w:rPr>
          <w:rFonts w:eastAsia="Calibri" w:cs="Times New Roman"/>
        </w:rPr>
      </w:pPr>
    </w:p>
    <w:p w14:paraId="39C05AD0" w14:textId="77777777" w:rsidR="00C14444" w:rsidRPr="002F663C" w:rsidRDefault="00C14444" w:rsidP="002F663C">
      <w:pPr>
        <w:rPr>
          <w:rFonts w:eastAsia="Calibri" w:cs="Times New Roman"/>
        </w:rPr>
      </w:pPr>
    </w:p>
    <w:p w14:paraId="2368B3A8" w14:textId="77777777" w:rsidR="002F663C" w:rsidRPr="002F663C" w:rsidRDefault="000B6D74"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Federal Communications Commission Rules To Enable GSO Fixed-Satellite Service (Space-to-Earth) Operations in the 17.3-17.8 GHz Band, To Modernize Certain Rules Applicable to 17/24 GHz BSS Space Stations, and To Establish Off-Axis Uplink Power Limits for Extended Ka-Band FSS Operations</w:t>
      </w:r>
      <w:bookmarkEnd w:id="3"/>
    </w:p>
    <w:p w14:paraId="02C1028F"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F50D25" w14:paraId="2F7E9E7A"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18BE936" w14:textId="77777777" w:rsidR="002F663C" w:rsidRPr="002F663C" w:rsidRDefault="000B6D74"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F50D25" w14:paraId="46F71604" w14:textId="77777777" w:rsidTr="00E9471B">
        <w:tc>
          <w:tcPr>
            <w:tcW w:w="851" w:type="dxa"/>
            <w:shd w:val="clear" w:color="auto" w:fill="auto"/>
          </w:tcPr>
          <w:p w14:paraId="27928158" w14:textId="77777777" w:rsidR="002F663C" w:rsidRPr="00711F9C" w:rsidRDefault="000B6D74"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3A78CA56" w14:textId="77777777" w:rsidR="002F663C" w:rsidRPr="002F663C" w:rsidRDefault="000B6D74"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F50D25" w14:paraId="5486567A" w14:textId="77777777" w:rsidTr="00E9471B">
        <w:tc>
          <w:tcPr>
            <w:tcW w:w="851" w:type="dxa"/>
            <w:shd w:val="clear" w:color="auto" w:fill="auto"/>
          </w:tcPr>
          <w:p w14:paraId="101469F4" w14:textId="77777777" w:rsidR="002F663C" w:rsidRPr="00711F9C" w:rsidRDefault="000B6D74"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7A316897" w14:textId="77777777" w:rsidR="002F663C" w:rsidRPr="002F663C" w:rsidRDefault="000B6D7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F50D25" w14:paraId="0696B880" w14:textId="77777777" w:rsidTr="00E9471B">
        <w:tc>
          <w:tcPr>
            <w:tcW w:w="851" w:type="dxa"/>
            <w:shd w:val="clear" w:color="auto" w:fill="auto"/>
          </w:tcPr>
          <w:p w14:paraId="40B05645" w14:textId="77777777" w:rsidR="002F663C" w:rsidRPr="00711F9C" w:rsidRDefault="000B6D74"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47EA67A3" w14:textId="77777777" w:rsidR="002F663C" w:rsidRPr="002F663C" w:rsidRDefault="000B6D7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25 November 2022</w:t>
            </w:r>
            <w:bookmarkEnd w:id="10"/>
          </w:p>
        </w:tc>
      </w:tr>
      <w:tr w:rsidR="00F50D25" w14:paraId="37669750" w14:textId="77777777" w:rsidTr="00E9471B">
        <w:tc>
          <w:tcPr>
            <w:tcW w:w="851" w:type="dxa"/>
            <w:shd w:val="clear" w:color="auto" w:fill="auto"/>
          </w:tcPr>
          <w:p w14:paraId="5F30C9A2" w14:textId="77777777" w:rsidR="002F663C" w:rsidRPr="00711F9C" w:rsidRDefault="000B6D74"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6DB44276" w14:textId="77777777" w:rsidR="002F663C" w:rsidRPr="002F663C" w:rsidRDefault="000B6D7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27 December 2022; The amendments are effective 27 December 2022, except for the amendments to Sec. Sec. 25.114 (amendatory instruction 5), 25.115 (amendatory instruction 6), 25.117 (amendatory instruction 7), 25.140 (amendatory instruction 8), 25.203 (amendatory instruction 10), and 25.264 (amendatory instruction 18), which are delayed. The Commission will publish a document in the Federal Register announcing the effective date for those amendments.</w:t>
            </w:r>
            <w:bookmarkEnd w:id="12"/>
          </w:p>
        </w:tc>
      </w:tr>
      <w:tr w:rsidR="00F50D25" w14:paraId="51C16C9D" w14:textId="77777777" w:rsidTr="00E9471B">
        <w:tc>
          <w:tcPr>
            <w:tcW w:w="851" w:type="dxa"/>
            <w:shd w:val="clear" w:color="auto" w:fill="auto"/>
          </w:tcPr>
          <w:p w14:paraId="75C7A802" w14:textId="77777777" w:rsidR="002F663C" w:rsidRPr="00711F9C" w:rsidRDefault="000B6D74"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07854DAA" w14:textId="77777777" w:rsidR="002F663C" w:rsidRPr="002F663C" w:rsidRDefault="000B6D74"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20012CD4" w14:textId="77777777" w:rsidR="002F663C" w:rsidRPr="002F663C" w:rsidRDefault="00340478" w:rsidP="00EB7B40">
            <w:pPr>
              <w:rPr>
                <w:rFonts w:eastAsia="Calibri" w:cs="Times New Roman"/>
              </w:rPr>
            </w:pPr>
            <w:hyperlink r:id="rId8" w:tgtFrame="_blank" w:history="1">
              <w:r w:rsidR="000B6D74" w:rsidRPr="002F663C">
                <w:rPr>
                  <w:rFonts w:eastAsia="Calibri" w:cs="Times New Roman"/>
                  <w:color w:val="0000FF"/>
                  <w:u w:val="single"/>
                </w:rPr>
                <w:t>https://www.govinfo.gov/content/pkg/FR-2022-11-25/html/2022-23674.htm</w:t>
              </w:r>
            </w:hyperlink>
          </w:p>
          <w:p w14:paraId="68219216" w14:textId="77777777" w:rsidR="002F663C" w:rsidRPr="002F663C" w:rsidRDefault="00340478" w:rsidP="00EB7B40">
            <w:pPr>
              <w:rPr>
                <w:rFonts w:eastAsia="Calibri" w:cs="Times New Roman"/>
              </w:rPr>
            </w:pPr>
            <w:hyperlink r:id="rId9" w:tgtFrame="_blank" w:history="1">
              <w:r w:rsidR="000B6D74" w:rsidRPr="002F663C">
                <w:rPr>
                  <w:rFonts w:eastAsia="Calibri" w:cs="Times New Roman"/>
                  <w:color w:val="0000FF"/>
                  <w:u w:val="single"/>
                </w:rPr>
                <w:t>https://www.govinfo.gov/content/pkg/FR-2022-11-25/pdf/2022-23674.pdf</w:t>
              </w:r>
            </w:hyperlink>
          </w:p>
          <w:p w14:paraId="6AEE445C" w14:textId="77777777" w:rsidR="002F663C" w:rsidRPr="002F663C" w:rsidRDefault="00340478" w:rsidP="008E5FEF">
            <w:pPr>
              <w:spacing w:before="120" w:after="120"/>
              <w:rPr>
                <w:rFonts w:eastAsia="Calibri" w:cs="Times New Roman"/>
              </w:rPr>
            </w:pPr>
            <w:hyperlink r:id="rId10" w:tgtFrame="_blank" w:history="1">
              <w:r w:rsidR="000B6D74" w:rsidRPr="002F663C">
                <w:rPr>
                  <w:rFonts w:eastAsia="Calibri" w:cs="Times New Roman"/>
                  <w:color w:val="0000FF"/>
                  <w:u w:val="single"/>
                </w:rPr>
                <w:t>https://members.wto.org/crnattachments/2022/TBT/USA/final_measure/22_8156_00_e.pdf</w:t>
              </w:r>
            </w:hyperlink>
            <w:bookmarkEnd w:id="15"/>
          </w:p>
        </w:tc>
      </w:tr>
      <w:tr w:rsidR="00F50D25" w14:paraId="5C3845A2" w14:textId="77777777" w:rsidTr="00E9471B">
        <w:tc>
          <w:tcPr>
            <w:tcW w:w="851" w:type="dxa"/>
            <w:shd w:val="clear" w:color="auto" w:fill="auto"/>
          </w:tcPr>
          <w:p w14:paraId="0470B228" w14:textId="77777777" w:rsidR="002F663C" w:rsidRPr="00711F9C" w:rsidRDefault="000B6D74"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726F6A51" w14:textId="77777777" w:rsidR="002F663C" w:rsidRPr="002F663C" w:rsidRDefault="000B6D74"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374E91B3" w14:textId="77777777" w:rsidR="002F663C" w:rsidRPr="002F663C" w:rsidRDefault="000B6D74"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F50D25" w14:paraId="139DB943" w14:textId="77777777" w:rsidTr="00E9471B">
        <w:tc>
          <w:tcPr>
            <w:tcW w:w="851" w:type="dxa"/>
            <w:shd w:val="clear" w:color="auto" w:fill="auto"/>
          </w:tcPr>
          <w:p w14:paraId="75D44E3C" w14:textId="77777777" w:rsidR="002F663C" w:rsidRPr="00711F9C" w:rsidRDefault="000B6D74"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6CCA53B2" w14:textId="77777777" w:rsidR="002F663C" w:rsidRPr="002F663C" w:rsidRDefault="000B6D74"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28F9D644" w14:textId="77777777" w:rsidR="002F663C" w:rsidRPr="002F663C" w:rsidRDefault="000B6D74"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F50D25" w14:paraId="2AAFD4F4" w14:textId="77777777" w:rsidTr="00E9471B">
        <w:tc>
          <w:tcPr>
            <w:tcW w:w="851" w:type="dxa"/>
            <w:shd w:val="clear" w:color="auto" w:fill="auto"/>
          </w:tcPr>
          <w:p w14:paraId="24D8E88D" w14:textId="77777777" w:rsidR="002F663C" w:rsidRPr="00711F9C" w:rsidRDefault="000B6D74"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305E3F51" w14:textId="77777777" w:rsidR="002F663C" w:rsidRPr="002F663C" w:rsidRDefault="000B6D74"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F50D25" w14:paraId="28DA6E50" w14:textId="77777777" w:rsidTr="00E9471B">
        <w:tc>
          <w:tcPr>
            <w:tcW w:w="851" w:type="dxa"/>
            <w:tcBorders>
              <w:bottom w:val="double" w:sz="4" w:space="0" w:color="auto"/>
            </w:tcBorders>
            <w:shd w:val="clear" w:color="auto" w:fill="auto"/>
          </w:tcPr>
          <w:p w14:paraId="368955E7" w14:textId="77777777" w:rsidR="002F663C" w:rsidRPr="00711F9C" w:rsidRDefault="000B6D74"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4DB160C6" w14:textId="77777777" w:rsidR="002F663C" w:rsidRPr="002F663C" w:rsidRDefault="000B6D74"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5EC6B97E" w14:textId="77777777" w:rsidR="002F663C" w:rsidRPr="002F663C" w:rsidRDefault="002F663C" w:rsidP="002F663C">
      <w:pPr>
        <w:jc w:val="left"/>
        <w:rPr>
          <w:rFonts w:eastAsia="Calibri" w:cs="Times New Roman"/>
          <w:highlight w:val="yellow"/>
        </w:rPr>
      </w:pPr>
    </w:p>
    <w:p w14:paraId="08C70D17" w14:textId="77777777" w:rsidR="003971FF" w:rsidRPr="007F6EA2" w:rsidRDefault="000B6D74"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Amendment to Enable GSO Fixed-Satellite Service (Space-to-Earth) Operations in the 17.3-17.8 GHz Band, To Modernize Certain Rules Applicable to 17/24 GHz BSS Space Stations, and To Establish Off-Axis Uplink Power Limits for Extended Ka-Band FSS Operations</w:t>
      </w:r>
    </w:p>
    <w:p w14:paraId="574DD790" w14:textId="77777777" w:rsidR="00857CD5" w:rsidRPr="002F663C" w:rsidRDefault="000B6D74" w:rsidP="00B16ACF">
      <w:pPr>
        <w:spacing w:before="120" w:after="120"/>
        <w:rPr>
          <w:rFonts w:eastAsia="Calibri" w:cs="Times New Roman"/>
          <w:szCs w:val="18"/>
        </w:rPr>
      </w:pPr>
      <w:r w:rsidRPr="002F663C">
        <w:rPr>
          <w:rFonts w:eastAsia="Calibri" w:cs="Times New Roman"/>
          <w:szCs w:val="18"/>
        </w:rPr>
        <w:lastRenderedPageBreak/>
        <w:t>AGENCY: Federal Communications Commission</w:t>
      </w:r>
    </w:p>
    <w:p w14:paraId="60538F98" w14:textId="77777777" w:rsidR="00857CD5" w:rsidRPr="002F663C" w:rsidRDefault="000B6D74" w:rsidP="00B16ACF">
      <w:pPr>
        <w:spacing w:before="120" w:after="120"/>
        <w:rPr>
          <w:rFonts w:eastAsia="Calibri" w:cs="Times New Roman"/>
          <w:szCs w:val="18"/>
        </w:rPr>
      </w:pPr>
      <w:r w:rsidRPr="002F663C">
        <w:rPr>
          <w:rFonts w:eastAsia="Calibri" w:cs="Times New Roman"/>
          <w:szCs w:val="18"/>
        </w:rPr>
        <w:t>ACTION: Final rule</w:t>
      </w:r>
    </w:p>
    <w:p w14:paraId="00B8A3B9" w14:textId="77777777" w:rsidR="00857CD5" w:rsidRPr="002F663C" w:rsidRDefault="000B6D74" w:rsidP="00B16ACF">
      <w:pPr>
        <w:spacing w:before="120" w:after="120"/>
        <w:rPr>
          <w:rFonts w:eastAsia="Calibri" w:cs="Times New Roman"/>
          <w:szCs w:val="18"/>
        </w:rPr>
      </w:pPr>
      <w:r w:rsidRPr="002F663C">
        <w:rPr>
          <w:rFonts w:eastAsia="Calibri" w:cs="Times New Roman"/>
          <w:szCs w:val="18"/>
        </w:rPr>
        <w:t>SUMMARY: In this document, the Federal Communications Commission (FCC) adopts amendments to its rules to enable geostationary satellite orbit (GSO) space stations in the fixed-satellite service (FSS) to operate downlinks (space-to-Earth) in the 17.3-17.8 GHz frequency band, subject to certain limitations, and adopts related technical updates to its rules governing the FSS and the Broadcasting-Satellite Service to prevent harmful interference.</w:t>
      </w:r>
    </w:p>
    <w:p w14:paraId="466D9A18" w14:textId="77777777" w:rsidR="00857CD5" w:rsidRPr="002F663C" w:rsidRDefault="000B6D74" w:rsidP="00B16ACF">
      <w:pPr>
        <w:spacing w:before="120" w:after="120"/>
        <w:rPr>
          <w:rFonts w:eastAsia="Calibri" w:cs="Times New Roman"/>
          <w:szCs w:val="18"/>
        </w:rPr>
      </w:pPr>
      <w:r w:rsidRPr="002F663C">
        <w:rPr>
          <w:rFonts w:eastAsia="Calibri" w:cs="Times New Roman"/>
          <w:szCs w:val="18"/>
        </w:rPr>
        <w:t>DATES: The amendments are effective 27 December 2022, except for the amendments to Sec. Sec. 25.114 (amendatory instruction 5), 25.115 (amendatory instruction 6), 25.117 (amendatory instruction 7), 25.140 (amendatory instruction 8), 25.203 (amendatory instruction 10), and 25.264 (amendatory instruction 18), which are delayed. The Commission will publish a document in the Federal Register announcing the effective date for those amendments.</w:t>
      </w:r>
    </w:p>
    <w:p w14:paraId="75BD52CC" w14:textId="77777777" w:rsidR="00857CD5" w:rsidRPr="002F663C" w:rsidRDefault="000B6D74" w:rsidP="00B16ACF">
      <w:pPr>
        <w:spacing w:before="120" w:after="120"/>
        <w:rPr>
          <w:rFonts w:eastAsia="Calibri" w:cs="Times New Roman"/>
          <w:szCs w:val="18"/>
        </w:rPr>
      </w:pPr>
      <w:r w:rsidRPr="002F663C">
        <w:rPr>
          <w:rFonts w:eastAsia="Calibri" w:cs="Times New Roman"/>
          <w:szCs w:val="18"/>
        </w:rPr>
        <w:t xml:space="preserve">This final rule and the proposed rule are identified by IB Docket No. 20-330. The Docket Folder is available on the FCC website at </w:t>
      </w:r>
      <w:hyperlink r:id="rId11" w:history="1">
        <w:r w:rsidRPr="002F663C">
          <w:rPr>
            <w:rFonts w:eastAsia="Calibri" w:cs="Times New Roman"/>
            <w:color w:val="0000FF"/>
            <w:szCs w:val="18"/>
            <w:u w:val="single"/>
          </w:rPr>
          <w:t>https://www.fcc.gov/edocs/search-results?t=quick&amp;dockets=20-330</w:t>
        </w:r>
      </w:hyperlink>
      <w:r w:rsidRPr="002F663C">
        <w:rPr>
          <w:rFonts w:eastAsia="Calibri" w:cs="Times New Roman"/>
          <w:szCs w:val="18"/>
        </w:rPr>
        <w:t xml:space="preserve"> and provides access to primary documents as well as comments received (if any). Documents are also accessible from the FCC's </w:t>
      </w:r>
      <w:hyperlink r:id="rId12" w:history="1">
        <w:r w:rsidRPr="002F663C">
          <w:rPr>
            <w:rFonts w:eastAsia="Calibri" w:cs="Times New Roman"/>
            <w:color w:val="0000FF"/>
            <w:szCs w:val="18"/>
            <w:u w:val="single"/>
          </w:rPr>
          <w:t>Electronic Document Management System (EDOCS)</w:t>
        </w:r>
      </w:hyperlink>
      <w:r w:rsidRPr="002F663C">
        <w:rPr>
          <w:rFonts w:eastAsia="Calibri" w:cs="Times New Roman"/>
          <w:szCs w:val="18"/>
        </w:rPr>
        <w:t xml:space="preserve"> by searching the IB Docket Number.</w:t>
      </w:r>
      <w:bookmarkEnd w:id="26"/>
    </w:p>
    <w:p w14:paraId="7B1E5DBB" w14:textId="77777777" w:rsidR="006C5A96" w:rsidRDefault="000B6D74" w:rsidP="006C5A96">
      <w:pPr>
        <w:jc w:val="center"/>
        <w:rPr>
          <w:b/>
        </w:rPr>
      </w:pPr>
      <w:r w:rsidRPr="003971FF">
        <w:rPr>
          <w:b/>
        </w:rPr>
        <w:t>__________</w:t>
      </w:r>
    </w:p>
    <w:p w14:paraId="56FED86D" w14:textId="77777777" w:rsidR="004D4D19" w:rsidRDefault="004D4D19" w:rsidP="007F38C2">
      <w:pPr>
        <w:jc w:val="center"/>
        <w:rPr>
          <w:b/>
        </w:rPr>
      </w:pPr>
    </w:p>
    <w:p w14:paraId="09C1B36E" w14:textId="77777777" w:rsidR="00A1565D" w:rsidRDefault="00A1565D" w:rsidP="003971FF">
      <w:pPr>
        <w:jc w:val="center"/>
        <w:rPr>
          <w:b/>
        </w:rPr>
      </w:pPr>
    </w:p>
    <w:sectPr w:rsidR="00A1565D" w:rsidSect="006C5A9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165D" w14:textId="77777777" w:rsidR="00DD2BA1" w:rsidRDefault="000B6D74">
      <w:r>
        <w:separator/>
      </w:r>
    </w:p>
  </w:endnote>
  <w:endnote w:type="continuationSeparator" w:id="0">
    <w:p w14:paraId="6159D564" w14:textId="77777777" w:rsidR="00DD2BA1" w:rsidRDefault="000B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A065" w14:textId="77777777" w:rsidR="00544326" w:rsidRPr="00DD3DD7" w:rsidRDefault="000B6D74"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FB88" w14:textId="77777777" w:rsidR="00544326" w:rsidRPr="00DD3DD7" w:rsidRDefault="000B6D74"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5F29" w14:textId="77777777" w:rsidR="00340478" w:rsidRDefault="0034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30AA" w14:textId="77777777" w:rsidR="000248E6" w:rsidRDefault="000B6D74" w:rsidP="00ED54E0">
      <w:r>
        <w:separator/>
      </w:r>
    </w:p>
  </w:footnote>
  <w:footnote w:type="continuationSeparator" w:id="0">
    <w:p w14:paraId="22C7213B" w14:textId="77777777" w:rsidR="000248E6" w:rsidRDefault="000B6D74" w:rsidP="00ED54E0">
      <w:r>
        <w:continuationSeparator/>
      </w:r>
    </w:p>
  </w:footnote>
  <w:footnote w:id="1">
    <w:p w14:paraId="10844F0D" w14:textId="77777777" w:rsidR="007F6EA2" w:rsidRDefault="000B6D74">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7F96" w14:textId="77777777" w:rsidR="00DD3DD7" w:rsidRDefault="000B6D74"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224B79BB" w14:textId="77777777" w:rsidR="004D4D19" w:rsidRPr="00DD3DD7" w:rsidRDefault="004D4D19" w:rsidP="00DD3DD7">
    <w:pPr>
      <w:pStyle w:val="Header"/>
      <w:pBdr>
        <w:bottom w:val="single" w:sz="4" w:space="1" w:color="auto"/>
      </w:pBdr>
      <w:tabs>
        <w:tab w:val="clear" w:pos="4513"/>
        <w:tab w:val="clear" w:pos="9027"/>
      </w:tabs>
      <w:jc w:val="center"/>
    </w:pPr>
  </w:p>
  <w:p w14:paraId="4489C56A" w14:textId="77777777" w:rsidR="00DD3DD7" w:rsidRPr="00DD3DD7" w:rsidRDefault="000B6D74"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4673C1C"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D9E6" w14:textId="77777777" w:rsidR="00DD3DD7" w:rsidRPr="000B6D74" w:rsidRDefault="000B6D74" w:rsidP="00DD3DD7">
    <w:pPr>
      <w:pStyle w:val="Header"/>
      <w:pBdr>
        <w:bottom w:val="single" w:sz="4" w:space="1" w:color="auto"/>
      </w:pBdr>
      <w:tabs>
        <w:tab w:val="clear" w:pos="4513"/>
        <w:tab w:val="clear" w:pos="9027"/>
      </w:tabs>
      <w:jc w:val="center"/>
      <w:rPr>
        <w:lang w:val="es-ES"/>
      </w:rPr>
    </w:pPr>
    <w:bookmarkStart w:id="28" w:name="spsSymbolHeader"/>
    <w:r w:rsidRPr="000B6D74">
      <w:rPr>
        <w:lang w:val="es-ES"/>
      </w:rPr>
      <w:t>G/TBT/N/USA/1698/Add.1</w:t>
    </w:r>
    <w:bookmarkEnd w:id="28"/>
  </w:p>
  <w:p w14:paraId="466A37B4" w14:textId="77777777" w:rsidR="00DD3DD7" w:rsidRPr="000B6D74" w:rsidRDefault="00DD3DD7" w:rsidP="00DD3DD7">
    <w:pPr>
      <w:pStyle w:val="Header"/>
      <w:pBdr>
        <w:bottom w:val="single" w:sz="4" w:space="1" w:color="auto"/>
      </w:pBdr>
      <w:tabs>
        <w:tab w:val="clear" w:pos="4513"/>
        <w:tab w:val="clear" w:pos="9027"/>
      </w:tabs>
      <w:jc w:val="center"/>
      <w:rPr>
        <w:lang w:val="es-ES"/>
      </w:rPr>
    </w:pPr>
  </w:p>
  <w:p w14:paraId="73E7C47C" w14:textId="77777777" w:rsidR="00DD3DD7" w:rsidRPr="00DD3DD7" w:rsidRDefault="000B6D74"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1D69CFEC"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0D25" w14:paraId="6FB8BF7E" w14:textId="77777777" w:rsidTr="00544326">
      <w:trPr>
        <w:trHeight w:val="240"/>
        <w:jc w:val="center"/>
      </w:trPr>
      <w:tc>
        <w:tcPr>
          <w:tcW w:w="3794" w:type="dxa"/>
          <w:shd w:val="clear" w:color="auto" w:fill="FFFFFF"/>
          <w:tcMar>
            <w:left w:w="108" w:type="dxa"/>
            <w:right w:w="108" w:type="dxa"/>
          </w:tcMar>
          <w:vAlign w:val="center"/>
        </w:tcPr>
        <w:p w14:paraId="5DBB1DA5"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E6D3C8C" w14:textId="77777777" w:rsidR="00ED54E0" w:rsidRPr="00182B84" w:rsidRDefault="000B6D74" w:rsidP="00425DC5">
          <w:pPr>
            <w:jc w:val="right"/>
            <w:rPr>
              <w:b/>
              <w:color w:val="FF0000"/>
              <w:szCs w:val="16"/>
            </w:rPr>
          </w:pPr>
          <w:r>
            <w:rPr>
              <w:b/>
              <w:color w:val="FF0000"/>
              <w:szCs w:val="16"/>
            </w:rPr>
            <w:t xml:space="preserve"> </w:t>
          </w:r>
        </w:p>
      </w:tc>
    </w:tr>
    <w:tr w:rsidR="00F50D25" w14:paraId="41F1AE16" w14:textId="77777777" w:rsidTr="00544326">
      <w:trPr>
        <w:trHeight w:val="213"/>
        <w:jc w:val="center"/>
      </w:trPr>
      <w:tc>
        <w:tcPr>
          <w:tcW w:w="3794" w:type="dxa"/>
          <w:vMerge w:val="restart"/>
          <w:shd w:val="clear" w:color="auto" w:fill="FFFFFF"/>
          <w:tcMar>
            <w:left w:w="0" w:type="dxa"/>
            <w:right w:w="0" w:type="dxa"/>
          </w:tcMar>
        </w:tcPr>
        <w:p w14:paraId="1D972FB3" w14:textId="77777777" w:rsidR="00ED54E0" w:rsidRPr="00182B84" w:rsidRDefault="000B6D74" w:rsidP="00425DC5">
          <w:pPr>
            <w:jc w:val="left"/>
          </w:pPr>
          <w:r w:rsidRPr="00182B84">
            <w:rPr>
              <w:noProof/>
              <w:lang w:val="en-US"/>
            </w:rPr>
            <w:drawing>
              <wp:inline distT="0" distB="0" distL="0" distR="0" wp14:anchorId="6B0B3A1B" wp14:editId="28C10908">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5597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0DA14C" w14:textId="77777777" w:rsidR="00ED54E0" w:rsidRPr="00182B84" w:rsidRDefault="00ED54E0" w:rsidP="00425DC5">
          <w:pPr>
            <w:jc w:val="right"/>
            <w:rPr>
              <w:b/>
              <w:szCs w:val="16"/>
            </w:rPr>
          </w:pPr>
        </w:p>
      </w:tc>
    </w:tr>
    <w:tr w:rsidR="00F50D25" w:rsidRPr="000B6D74" w14:paraId="42E6FBB3" w14:textId="77777777" w:rsidTr="00544326">
      <w:trPr>
        <w:trHeight w:val="868"/>
        <w:jc w:val="center"/>
      </w:trPr>
      <w:tc>
        <w:tcPr>
          <w:tcW w:w="3794" w:type="dxa"/>
          <w:vMerge/>
          <w:shd w:val="clear" w:color="auto" w:fill="FFFFFF"/>
          <w:tcMar>
            <w:left w:w="108" w:type="dxa"/>
            <w:right w:w="108" w:type="dxa"/>
          </w:tcMar>
        </w:tcPr>
        <w:p w14:paraId="6FB054C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AB19835" w14:textId="77777777" w:rsidR="00DD3DD7" w:rsidRPr="000B6D74" w:rsidRDefault="000B6D74" w:rsidP="00DD3DD7">
          <w:pPr>
            <w:jc w:val="right"/>
            <w:rPr>
              <w:rFonts w:eastAsia="Calibri" w:cs="Times New Roman"/>
              <w:b/>
              <w:szCs w:val="16"/>
              <w:lang w:val="es-ES"/>
            </w:rPr>
          </w:pPr>
          <w:bookmarkStart w:id="29" w:name="bmkSymbols"/>
          <w:r w:rsidRPr="000B6D74">
            <w:rPr>
              <w:rFonts w:eastAsia="Calibri" w:cs="Times New Roman"/>
              <w:b/>
              <w:szCs w:val="16"/>
              <w:lang w:val="es-ES"/>
            </w:rPr>
            <w:t>G/TBT/N/USA/1698/Add.1</w:t>
          </w:r>
          <w:bookmarkEnd w:id="29"/>
        </w:p>
        <w:p w14:paraId="6A290663" w14:textId="77777777" w:rsidR="00C14444" w:rsidRPr="000B6D74" w:rsidRDefault="00C14444" w:rsidP="00C14444">
          <w:pPr>
            <w:jc w:val="center"/>
            <w:rPr>
              <w:szCs w:val="16"/>
              <w:lang w:val="es-ES"/>
            </w:rPr>
          </w:pPr>
        </w:p>
      </w:tc>
    </w:tr>
    <w:tr w:rsidR="00F50D25" w:rsidRPr="000B6D74" w14:paraId="1EB38188" w14:textId="77777777" w:rsidTr="00544326">
      <w:trPr>
        <w:trHeight w:val="240"/>
        <w:jc w:val="center"/>
      </w:trPr>
      <w:tc>
        <w:tcPr>
          <w:tcW w:w="3794" w:type="dxa"/>
          <w:vMerge/>
          <w:shd w:val="clear" w:color="auto" w:fill="FFFFFF"/>
          <w:tcMar>
            <w:left w:w="108" w:type="dxa"/>
            <w:right w:w="108" w:type="dxa"/>
          </w:tcMar>
          <w:vAlign w:val="center"/>
        </w:tcPr>
        <w:p w14:paraId="3252E5E8" w14:textId="77777777" w:rsidR="00ED54E0" w:rsidRPr="000B6D74" w:rsidRDefault="00ED54E0" w:rsidP="00425DC5">
          <w:pPr>
            <w:rPr>
              <w:lang w:val="es-ES"/>
            </w:rPr>
          </w:pPr>
        </w:p>
      </w:tc>
      <w:tc>
        <w:tcPr>
          <w:tcW w:w="5448" w:type="dxa"/>
          <w:gridSpan w:val="2"/>
          <w:shd w:val="clear" w:color="auto" w:fill="FFFFFF"/>
          <w:tcMar>
            <w:left w:w="108" w:type="dxa"/>
            <w:right w:w="108" w:type="dxa"/>
          </w:tcMar>
          <w:vAlign w:val="center"/>
        </w:tcPr>
        <w:p w14:paraId="314AD3FE" w14:textId="02EF41A1" w:rsidR="00ED54E0" w:rsidRPr="000B6D74" w:rsidRDefault="000B6D74" w:rsidP="00425DC5">
          <w:pPr>
            <w:jc w:val="right"/>
            <w:rPr>
              <w:szCs w:val="16"/>
              <w:lang w:val="es-ES"/>
            </w:rPr>
          </w:pPr>
          <w:bookmarkStart w:id="30" w:name="bmkDate"/>
          <w:bookmarkEnd w:id="30"/>
          <w:r>
            <w:rPr>
              <w:szCs w:val="16"/>
              <w:lang w:val="es-ES"/>
            </w:rPr>
            <w:t xml:space="preserve">30 </w:t>
          </w:r>
          <w:r w:rsidRPr="000B6D74">
            <w:rPr>
              <w:szCs w:val="16"/>
            </w:rPr>
            <w:t>November</w:t>
          </w:r>
          <w:r>
            <w:rPr>
              <w:szCs w:val="16"/>
              <w:lang w:val="es-ES"/>
            </w:rPr>
            <w:t xml:space="preserve"> 2022</w:t>
          </w:r>
        </w:p>
      </w:tc>
    </w:tr>
    <w:tr w:rsidR="00F50D25" w14:paraId="01F38EF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7CF21B" w14:textId="1515B7FD" w:rsidR="00ED54E0" w:rsidRPr="00182B84" w:rsidRDefault="000B6D74"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340478">
            <w:rPr>
              <w:rFonts w:eastAsia="Calibri" w:cs="Times New Roman"/>
              <w:color w:val="FF0000"/>
              <w:szCs w:val="16"/>
            </w:rPr>
            <w:t>8912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F60DC63" w14:textId="77777777" w:rsidR="00ED54E0" w:rsidRPr="00182B84" w:rsidRDefault="000B6D74"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F50D25" w14:paraId="1078BB0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C1759F" w14:textId="77777777" w:rsidR="00ED54E0" w:rsidRPr="00182B84" w:rsidRDefault="000B6D74"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3CA3C50" w14:textId="77777777" w:rsidR="00ED54E0" w:rsidRPr="00182B84" w:rsidRDefault="000B6D74"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02ABDFF3"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3C6FB4">
      <w:start w:val="1"/>
      <w:numFmt w:val="decimal"/>
      <w:pStyle w:val="SummaryText"/>
      <w:lvlText w:val="%1."/>
      <w:lvlJc w:val="left"/>
      <w:pPr>
        <w:ind w:left="360" w:hanging="360"/>
      </w:pPr>
    </w:lvl>
    <w:lvl w:ilvl="1" w:tplc="A6BAAAF2" w:tentative="1">
      <w:start w:val="1"/>
      <w:numFmt w:val="lowerLetter"/>
      <w:lvlText w:val="%2."/>
      <w:lvlJc w:val="left"/>
      <w:pPr>
        <w:ind w:left="1080" w:hanging="360"/>
      </w:pPr>
    </w:lvl>
    <w:lvl w:ilvl="2" w:tplc="A30EDF86" w:tentative="1">
      <w:start w:val="1"/>
      <w:numFmt w:val="lowerRoman"/>
      <w:lvlText w:val="%3."/>
      <w:lvlJc w:val="right"/>
      <w:pPr>
        <w:ind w:left="1800" w:hanging="180"/>
      </w:pPr>
    </w:lvl>
    <w:lvl w:ilvl="3" w:tplc="D04233E0" w:tentative="1">
      <w:start w:val="1"/>
      <w:numFmt w:val="decimal"/>
      <w:lvlText w:val="%4."/>
      <w:lvlJc w:val="left"/>
      <w:pPr>
        <w:ind w:left="2520" w:hanging="360"/>
      </w:pPr>
    </w:lvl>
    <w:lvl w:ilvl="4" w:tplc="8188B666" w:tentative="1">
      <w:start w:val="1"/>
      <w:numFmt w:val="lowerLetter"/>
      <w:lvlText w:val="%5."/>
      <w:lvlJc w:val="left"/>
      <w:pPr>
        <w:ind w:left="3240" w:hanging="360"/>
      </w:pPr>
    </w:lvl>
    <w:lvl w:ilvl="5" w:tplc="E05E1078" w:tentative="1">
      <w:start w:val="1"/>
      <w:numFmt w:val="lowerRoman"/>
      <w:lvlText w:val="%6."/>
      <w:lvlJc w:val="right"/>
      <w:pPr>
        <w:ind w:left="3960" w:hanging="180"/>
      </w:pPr>
    </w:lvl>
    <w:lvl w:ilvl="6" w:tplc="27B828DE" w:tentative="1">
      <w:start w:val="1"/>
      <w:numFmt w:val="decimal"/>
      <w:lvlText w:val="%7."/>
      <w:lvlJc w:val="left"/>
      <w:pPr>
        <w:ind w:left="4680" w:hanging="360"/>
      </w:pPr>
    </w:lvl>
    <w:lvl w:ilvl="7" w:tplc="2958960C" w:tentative="1">
      <w:start w:val="1"/>
      <w:numFmt w:val="lowerLetter"/>
      <w:lvlText w:val="%8."/>
      <w:lvlJc w:val="left"/>
      <w:pPr>
        <w:ind w:left="5400" w:hanging="360"/>
      </w:pPr>
    </w:lvl>
    <w:lvl w:ilvl="8" w:tplc="BAB64B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B6D74"/>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40478"/>
    <w:rsid w:val="00344E39"/>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57CD5"/>
    <w:rsid w:val="008739FD"/>
    <w:rsid w:val="00893E85"/>
    <w:rsid w:val="008A0701"/>
    <w:rsid w:val="008B1018"/>
    <w:rsid w:val="008C42D2"/>
    <w:rsid w:val="008E2C13"/>
    <w:rsid w:val="008E372C"/>
    <w:rsid w:val="008E5FEF"/>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2BA1"/>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0D2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1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11-25/html/2022-23674.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edo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edocs/search-results?t=quick&amp;dockets=20-33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22/TBT/USA/final_measure/22_8156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2-11-25/pdf/2022-23674.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439</Words>
  <Characters>2864</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2022-11-30T13:14:00Z</dcterms:created>
  <dcterms:modified xsi:type="dcterms:W3CDTF">2022-11-30T13:45:00Z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