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37AD" w14:textId="77777777" w:rsidR="002D78C9" w:rsidRDefault="003E13C5" w:rsidP="00DD3DD7">
      <w:pPr>
        <w:pStyle w:val="Title"/>
      </w:pPr>
      <w:r w:rsidRPr="002F663C">
        <w:t>NOTIFICATION</w:t>
      </w:r>
    </w:p>
    <w:p w14:paraId="1C45E74E" w14:textId="77777777" w:rsidR="002F663C" w:rsidRPr="002F663C" w:rsidRDefault="003E13C5" w:rsidP="00DD3DD7">
      <w:pPr>
        <w:pStyle w:val="Title3"/>
      </w:pPr>
      <w:r w:rsidRPr="002F663C">
        <w:t>Addendum</w:t>
      </w:r>
    </w:p>
    <w:p w14:paraId="40C74DC3" w14:textId="77777777" w:rsidR="002F663C" w:rsidRDefault="003E13C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29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AF2C03">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38FF150C" w14:textId="77777777" w:rsidR="001E2E4A" w:rsidRPr="002F663C" w:rsidRDefault="001E2E4A" w:rsidP="001E2E4A">
      <w:pPr>
        <w:rPr>
          <w:rFonts w:eastAsia="Calibri" w:cs="Times New Roman"/>
        </w:rPr>
      </w:pPr>
    </w:p>
    <w:p w14:paraId="2CD733B8" w14:textId="77777777" w:rsidR="002F663C" w:rsidRPr="002F663C" w:rsidRDefault="003E13C5" w:rsidP="002F663C">
      <w:pPr>
        <w:jc w:val="center"/>
        <w:rPr>
          <w:rFonts w:eastAsia="Calibri" w:cs="Times New Roman"/>
          <w:b/>
        </w:rPr>
      </w:pPr>
      <w:r w:rsidRPr="002F663C">
        <w:rPr>
          <w:rFonts w:eastAsia="Calibri" w:cs="Times New Roman"/>
          <w:b/>
        </w:rPr>
        <w:t>_______________</w:t>
      </w:r>
    </w:p>
    <w:p w14:paraId="56E7E2D3" w14:textId="77777777" w:rsidR="002F663C" w:rsidRDefault="002F663C" w:rsidP="002F663C">
      <w:pPr>
        <w:rPr>
          <w:rFonts w:eastAsia="Calibri" w:cs="Times New Roman"/>
        </w:rPr>
      </w:pPr>
    </w:p>
    <w:p w14:paraId="18F58F59" w14:textId="77777777" w:rsidR="00C14444" w:rsidRPr="002F663C" w:rsidRDefault="00C14444" w:rsidP="002F663C">
      <w:pPr>
        <w:rPr>
          <w:rFonts w:eastAsia="Calibri" w:cs="Times New Roman"/>
        </w:rPr>
      </w:pPr>
    </w:p>
    <w:p w14:paraId="1F8902E1" w14:textId="77777777" w:rsidR="002F663C" w:rsidRPr="002F663C" w:rsidRDefault="003E13C5"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TSCA Section 8(a)(7) Reporting and Recordkeeping Requirements for Perfluoroalkyl and Polyfluoroalkyl Substances</w:t>
      </w:r>
      <w:bookmarkEnd w:id="3"/>
    </w:p>
    <w:p w14:paraId="6640386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613C0" w14:paraId="171E441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8C05F8B" w14:textId="77777777" w:rsidR="002F663C" w:rsidRPr="002F663C" w:rsidRDefault="003E13C5"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4613C0" w14:paraId="4AB7B50C" w14:textId="77777777" w:rsidTr="00E9471B">
        <w:tc>
          <w:tcPr>
            <w:tcW w:w="851" w:type="dxa"/>
            <w:shd w:val="clear" w:color="auto" w:fill="auto"/>
          </w:tcPr>
          <w:p w14:paraId="7F262194" w14:textId="77777777" w:rsidR="002F663C" w:rsidRPr="00711F9C" w:rsidRDefault="003E13C5"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4E3300F" w14:textId="77777777" w:rsidR="002F663C" w:rsidRPr="002F663C" w:rsidRDefault="003E13C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4613C0" w14:paraId="43601A5A" w14:textId="77777777" w:rsidTr="00E9471B">
        <w:tc>
          <w:tcPr>
            <w:tcW w:w="851" w:type="dxa"/>
            <w:shd w:val="clear" w:color="auto" w:fill="auto"/>
          </w:tcPr>
          <w:p w14:paraId="04A9621B"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12569FE" w14:textId="77777777" w:rsidR="002F663C" w:rsidRPr="002F663C" w:rsidRDefault="003E13C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4613C0" w14:paraId="60C09778" w14:textId="77777777" w:rsidTr="00E9471B">
        <w:tc>
          <w:tcPr>
            <w:tcW w:w="851" w:type="dxa"/>
            <w:shd w:val="clear" w:color="auto" w:fill="auto"/>
          </w:tcPr>
          <w:p w14:paraId="58DFC9E2"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C50BF1E" w14:textId="77777777" w:rsidR="002F663C" w:rsidRPr="002F663C" w:rsidRDefault="003E13C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4613C0" w14:paraId="291BEC28" w14:textId="77777777" w:rsidTr="00E9471B">
        <w:tc>
          <w:tcPr>
            <w:tcW w:w="851" w:type="dxa"/>
            <w:shd w:val="clear" w:color="auto" w:fill="auto"/>
          </w:tcPr>
          <w:p w14:paraId="577FD1ED"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5DA54A30" w14:textId="77777777" w:rsidR="002F663C" w:rsidRPr="002F663C" w:rsidRDefault="003E13C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4613C0" w14:paraId="2924A2F2" w14:textId="77777777" w:rsidTr="00E9471B">
        <w:tc>
          <w:tcPr>
            <w:tcW w:w="851" w:type="dxa"/>
            <w:shd w:val="clear" w:color="auto" w:fill="auto"/>
          </w:tcPr>
          <w:p w14:paraId="2F3F7068"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FC81043" w14:textId="77777777" w:rsidR="002F663C" w:rsidRPr="002F663C" w:rsidRDefault="003E13C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4613C0" w14:paraId="740B4B54" w14:textId="77777777" w:rsidTr="00E9471B">
        <w:tc>
          <w:tcPr>
            <w:tcW w:w="851" w:type="dxa"/>
            <w:shd w:val="clear" w:color="auto" w:fill="auto"/>
          </w:tcPr>
          <w:p w14:paraId="7D8BF820"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DBAD823" w14:textId="77777777" w:rsidR="002F663C" w:rsidRPr="002F663C" w:rsidRDefault="003E13C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402A1F1" w14:textId="77777777" w:rsidR="002F663C" w:rsidRPr="002F663C" w:rsidRDefault="003E13C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4613C0" w14:paraId="44453DC8" w14:textId="77777777" w:rsidTr="00E9471B">
        <w:tc>
          <w:tcPr>
            <w:tcW w:w="851" w:type="dxa"/>
            <w:shd w:val="clear" w:color="auto" w:fill="auto"/>
          </w:tcPr>
          <w:p w14:paraId="7055B8DE" w14:textId="77777777" w:rsidR="002F663C" w:rsidRPr="00711F9C" w:rsidRDefault="003E13C5"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3A21775" w14:textId="77777777" w:rsidR="002F663C" w:rsidRPr="002F663C" w:rsidRDefault="003E13C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C6AB242" w14:textId="77777777" w:rsidR="002F663C" w:rsidRPr="002F663C" w:rsidRDefault="003E13C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4613C0" w14:paraId="07AAC8EF" w14:textId="77777777" w:rsidTr="00E9471B">
        <w:tc>
          <w:tcPr>
            <w:tcW w:w="851" w:type="dxa"/>
            <w:shd w:val="clear" w:color="auto" w:fill="auto"/>
          </w:tcPr>
          <w:p w14:paraId="2F5FF727" w14:textId="77777777" w:rsidR="002F663C" w:rsidRPr="00711F9C" w:rsidRDefault="003E13C5"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F995050" w14:textId="77777777" w:rsidR="002F663C" w:rsidRPr="002F663C" w:rsidRDefault="003E13C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4613C0" w14:paraId="20A9328D" w14:textId="77777777" w:rsidTr="00E9471B">
        <w:tc>
          <w:tcPr>
            <w:tcW w:w="851" w:type="dxa"/>
            <w:tcBorders>
              <w:bottom w:val="double" w:sz="4" w:space="0" w:color="auto"/>
            </w:tcBorders>
            <w:shd w:val="clear" w:color="auto" w:fill="auto"/>
          </w:tcPr>
          <w:p w14:paraId="3DEB3152" w14:textId="77777777" w:rsidR="002F663C" w:rsidRPr="00711F9C" w:rsidRDefault="003E13C5"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2CFEEFC" w14:textId="77777777" w:rsidR="002F663C" w:rsidRPr="002F663C" w:rsidRDefault="003E13C5"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7E0FE500" w14:textId="77777777" w:rsidR="00467A46" w:rsidRDefault="003E13C5" w:rsidP="00EB7B40">
            <w:pPr>
              <w:rPr>
                <w:rFonts w:eastAsia="Calibri" w:cs="Times New Roman"/>
              </w:rPr>
            </w:pPr>
            <w:r>
              <w:rPr>
                <w:rFonts w:eastAsia="Calibri" w:cs="Times New Roman"/>
              </w:rPr>
              <w:t>Notice of Data Availability and Request for Comment by 27 December 2022</w:t>
            </w:r>
          </w:p>
          <w:p w14:paraId="42D13EB1" w14:textId="77777777" w:rsidR="00467A46" w:rsidRDefault="001A65CA" w:rsidP="00EB7B40">
            <w:pPr>
              <w:rPr>
                <w:rFonts w:eastAsia="Calibri" w:cs="Times New Roman"/>
              </w:rPr>
            </w:pPr>
            <w:hyperlink r:id="rId8" w:tgtFrame="_blank" w:history="1">
              <w:r w:rsidR="003E13C5">
                <w:rPr>
                  <w:rFonts w:eastAsia="Calibri" w:cs="Times New Roman"/>
                  <w:color w:val="0000FF"/>
                  <w:u w:val="single"/>
                </w:rPr>
                <w:t>https://www.govinfo.gov/content/pkg/FR-2022-11-25/html/2022-25583.htm</w:t>
              </w:r>
            </w:hyperlink>
          </w:p>
          <w:p w14:paraId="705EE949" w14:textId="77777777" w:rsidR="00467A46" w:rsidRDefault="001A65CA" w:rsidP="00EB7B40">
            <w:pPr>
              <w:rPr>
                <w:rFonts w:eastAsia="Calibri" w:cs="Times New Roman"/>
              </w:rPr>
            </w:pPr>
            <w:hyperlink r:id="rId9" w:tgtFrame="_blank" w:history="1">
              <w:r w:rsidR="003E13C5">
                <w:rPr>
                  <w:rFonts w:eastAsia="Calibri" w:cs="Times New Roman"/>
                  <w:color w:val="0000FF"/>
                  <w:u w:val="single"/>
                </w:rPr>
                <w:t>https://www.govinfo.gov/content/pkg/FR-2022-11-25/pdf/2022-25583.pdf</w:t>
              </w:r>
            </w:hyperlink>
          </w:p>
          <w:p w14:paraId="04287F52" w14:textId="77777777" w:rsidR="00467A46" w:rsidRDefault="001A65CA" w:rsidP="00AF2C03">
            <w:pPr>
              <w:spacing w:before="120" w:after="120"/>
              <w:rPr>
                <w:rFonts w:eastAsia="Calibri" w:cs="Times New Roman"/>
              </w:rPr>
            </w:pPr>
            <w:hyperlink r:id="rId10" w:tgtFrame="_blank" w:history="1">
              <w:r w:rsidR="003E13C5">
                <w:rPr>
                  <w:rFonts w:eastAsia="Calibri" w:cs="Times New Roman"/>
                  <w:color w:val="0000FF"/>
                  <w:u w:val="single"/>
                </w:rPr>
                <w:t>https://members.wto.org/crnattachments/2022/TBT/USA/22_8158_00_e.pdf</w:t>
              </w:r>
            </w:hyperlink>
            <w:bookmarkEnd w:id="25"/>
          </w:p>
        </w:tc>
      </w:tr>
      <w:bookmarkEnd w:id="4"/>
    </w:tbl>
    <w:p w14:paraId="160502D3" w14:textId="77777777" w:rsidR="002F663C" w:rsidRPr="002F663C" w:rsidRDefault="002F663C" w:rsidP="002F663C">
      <w:pPr>
        <w:jc w:val="left"/>
        <w:rPr>
          <w:rFonts w:eastAsia="Calibri" w:cs="Times New Roman"/>
          <w:highlight w:val="yellow"/>
        </w:rPr>
      </w:pPr>
    </w:p>
    <w:p w14:paraId="594A0396" w14:textId="77777777" w:rsidR="003971FF" w:rsidRPr="007F6EA2" w:rsidRDefault="003E13C5"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TSCA Section 8(a)(7) Reporting and Recordkeeping Requirements for Perfluoroalkyl and Polyfluoroalkyl Substances; Notice of Data Availability and Request for Comment</w:t>
      </w:r>
    </w:p>
    <w:p w14:paraId="07786E68" w14:textId="77777777" w:rsidR="00171B28" w:rsidRPr="002F663C" w:rsidRDefault="003E13C5" w:rsidP="00B16ACF">
      <w:pPr>
        <w:spacing w:before="120" w:after="120"/>
        <w:rPr>
          <w:rFonts w:eastAsia="Calibri" w:cs="Times New Roman"/>
          <w:szCs w:val="18"/>
        </w:rPr>
      </w:pPr>
      <w:r w:rsidRPr="002F663C">
        <w:rPr>
          <w:rFonts w:eastAsia="Calibri" w:cs="Times New Roman"/>
          <w:szCs w:val="18"/>
        </w:rPr>
        <w:t>AGENCY: Environmental Protection Agency (EPA)</w:t>
      </w:r>
    </w:p>
    <w:p w14:paraId="32304840" w14:textId="77777777" w:rsidR="00171B28" w:rsidRPr="002F663C" w:rsidRDefault="003E13C5" w:rsidP="00B16ACF">
      <w:pPr>
        <w:spacing w:before="120" w:after="120"/>
        <w:rPr>
          <w:rFonts w:eastAsia="Calibri" w:cs="Times New Roman"/>
          <w:szCs w:val="18"/>
        </w:rPr>
      </w:pPr>
      <w:r w:rsidRPr="002F663C">
        <w:rPr>
          <w:rFonts w:eastAsia="Calibri" w:cs="Times New Roman"/>
          <w:szCs w:val="18"/>
        </w:rPr>
        <w:t>ACTION: Proposed rule; notice of data availability</w:t>
      </w:r>
    </w:p>
    <w:p w14:paraId="01508922" w14:textId="77777777" w:rsidR="00171B28" w:rsidRPr="002F663C" w:rsidRDefault="003E13C5" w:rsidP="00B16ACF">
      <w:pPr>
        <w:spacing w:before="120" w:after="120"/>
        <w:rPr>
          <w:rFonts w:eastAsia="Calibri" w:cs="Times New Roman"/>
          <w:szCs w:val="18"/>
        </w:rPr>
      </w:pPr>
      <w:r w:rsidRPr="002F663C">
        <w:rPr>
          <w:rFonts w:eastAsia="Calibri" w:cs="Times New Roman"/>
          <w:szCs w:val="18"/>
        </w:rPr>
        <w:t xml:space="preserve">SUMMARY: The Environmental Protection Agency (EPA) is announcing the availability of and soliciting comment on an Initial Regulatory Flexibility Analysis (IRFA) and Updated Economic Analysis following the completion of a Small Business Advocacy Review (SBAR) Panel for the Toxic Substances Control Act (TSCA) proposed rule for reporting and recordkeeping requirements for per- and polyfluoroalkyl substances (PFAS). The EPA seeks public comment on all aspects of the IRFA and </w:t>
      </w:r>
      <w:r w:rsidRPr="002F663C">
        <w:rPr>
          <w:rFonts w:eastAsia="Calibri" w:cs="Times New Roman"/>
          <w:szCs w:val="18"/>
        </w:rPr>
        <w:lastRenderedPageBreak/>
        <w:t>Updated Economic Analysis, including underlying data and assumptions in developing its estimates, as well as on certain items presented in the IRFA for public comment and related to the protection of Confidential Business Information.</w:t>
      </w:r>
    </w:p>
    <w:p w14:paraId="09A99494" w14:textId="77777777" w:rsidR="00171B28" w:rsidRPr="002F663C" w:rsidRDefault="003E13C5" w:rsidP="00B16ACF">
      <w:pPr>
        <w:spacing w:before="120" w:after="120"/>
        <w:rPr>
          <w:rFonts w:eastAsia="Calibri" w:cs="Times New Roman"/>
          <w:szCs w:val="18"/>
        </w:rPr>
      </w:pPr>
      <w:r w:rsidRPr="002F663C">
        <w:rPr>
          <w:rFonts w:eastAsia="Calibri" w:cs="Times New Roman"/>
          <w:szCs w:val="18"/>
        </w:rPr>
        <w:t>DATES: Comments must be received on or before 27 December 2022.</w:t>
      </w:r>
    </w:p>
    <w:p w14:paraId="49B5A039" w14:textId="77777777" w:rsidR="00171B28" w:rsidRPr="002F663C" w:rsidRDefault="003E13C5" w:rsidP="00B16ACF">
      <w:pPr>
        <w:spacing w:before="120" w:after="120"/>
        <w:rPr>
          <w:rFonts w:eastAsia="Calibri" w:cs="Times New Roman"/>
          <w:szCs w:val="18"/>
        </w:rPr>
      </w:pPr>
      <w:r w:rsidRPr="002F663C">
        <w:rPr>
          <w:rFonts w:eastAsia="Calibri" w:cs="Times New Roman"/>
          <w:szCs w:val="18"/>
        </w:rPr>
        <w:t xml:space="preserve">This proposed rule; notice of data availability; request for comment and previous actions notified under the symbol </w:t>
      </w:r>
      <w:hyperlink r:id="rId11" w:history="1">
        <w:r w:rsidRPr="002F663C">
          <w:rPr>
            <w:rFonts w:eastAsia="Calibri" w:cs="Times New Roman"/>
            <w:color w:val="0000FF"/>
            <w:szCs w:val="18"/>
            <w:u w:val="single"/>
          </w:rPr>
          <w:t>G/TBT/N/USA/1742</w:t>
        </w:r>
      </w:hyperlink>
      <w:r w:rsidRPr="002F663C">
        <w:rPr>
          <w:rFonts w:eastAsia="Calibri" w:cs="Times New Roman"/>
          <w:szCs w:val="18"/>
        </w:rPr>
        <w:t xml:space="preserve"> are identified by Docket Number EPA-HQ-OPPT-2020-0549. The Docket Folder is available on Regulations.gov at </w:t>
      </w:r>
      <w:hyperlink r:id="rId12" w:history="1">
        <w:r w:rsidRPr="002F663C">
          <w:rPr>
            <w:rFonts w:eastAsia="Calibri" w:cs="Times New Roman"/>
            <w:color w:val="0000FF"/>
            <w:szCs w:val="18"/>
            <w:u w:val="single"/>
          </w:rPr>
          <w:t>https://www.regulations.gov/docket/EPA-HQ-OPPT-2020-0549/document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5"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6" w:history="1">
        <w:r w:rsidRPr="002F663C">
          <w:rPr>
            <w:rFonts w:eastAsia="Calibri" w:cs="Times New Roman"/>
            <w:color w:val="0000FF"/>
            <w:szCs w:val="18"/>
            <w:u w:val="single"/>
          </w:rPr>
          <w:t>Eastern Time</w:t>
        </w:r>
      </w:hyperlink>
      <w:r w:rsidRPr="002F663C">
        <w:rPr>
          <w:rFonts w:eastAsia="Calibri" w:cs="Times New Roman"/>
          <w:szCs w:val="18"/>
        </w:rPr>
        <w:t xml:space="preserve"> on 27 December 2022 will be shared with the regulator and will also be submitted to the </w:t>
      </w:r>
      <w:hyperlink r:id="rId17"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14:paraId="57D0815C" w14:textId="77777777" w:rsidR="006C5A96" w:rsidRDefault="003E13C5" w:rsidP="006C5A96">
      <w:pPr>
        <w:jc w:val="center"/>
        <w:rPr>
          <w:b/>
        </w:rPr>
      </w:pPr>
      <w:r w:rsidRPr="003971FF">
        <w:rPr>
          <w:b/>
        </w:rPr>
        <w:t>__________</w:t>
      </w:r>
    </w:p>
    <w:p w14:paraId="74FF9610" w14:textId="77777777" w:rsidR="004D4D19" w:rsidRDefault="004D4D19" w:rsidP="007F38C2">
      <w:pPr>
        <w:jc w:val="center"/>
        <w:rPr>
          <w:b/>
        </w:rPr>
      </w:pPr>
    </w:p>
    <w:p w14:paraId="0C2CD662"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431B" w14:textId="77777777" w:rsidR="00BA1588" w:rsidRDefault="003E13C5">
      <w:r>
        <w:separator/>
      </w:r>
    </w:p>
  </w:endnote>
  <w:endnote w:type="continuationSeparator" w:id="0">
    <w:p w14:paraId="77EBEDE1" w14:textId="77777777" w:rsidR="00BA1588" w:rsidRDefault="003E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AFE0" w14:textId="77777777" w:rsidR="00544326" w:rsidRPr="00DD3DD7" w:rsidRDefault="003E13C5"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E2A" w14:textId="77777777" w:rsidR="00544326" w:rsidRPr="00DD3DD7" w:rsidRDefault="003E13C5"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49FD" w14:textId="77777777" w:rsidR="001A65CA" w:rsidRDefault="001A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16BD" w14:textId="77777777" w:rsidR="000248E6" w:rsidRDefault="003E13C5" w:rsidP="00ED54E0">
      <w:r>
        <w:separator/>
      </w:r>
    </w:p>
  </w:footnote>
  <w:footnote w:type="continuationSeparator" w:id="0">
    <w:p w14:paraId="5A8234AA" w14:textId="77777777" w:rsidR="000248E6" w:rsidRDefault="003E13C5" w:rsidP="00ED54E0">
      <w:r>
        <w:continuationSeparator/>
      </w:r>
    </w:p>
  </w:footnote>
  <w:footnote w:id="1">
    <w:p w14:paraId="771BA54C" w14:textId="77777777" w:rsidR="007F6EA2" w:rsidRDefault="003E13C5">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20E" w14:textId="77777777" w:rsidR="00DD3DD7" w:rsidRDefault="003E13C5"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B3CE193" w14:textId="77777777" w:rsidR="004D4D19" w:rsidRPr="00DD3DD7" w:rsidRDefault="004D4D19" w:rsidP="00DD3DD7">
    <w:pPr>
      <w:pStyle w:val="Header"/>
      <w:pBdr>
        <w:bottom w:val="single" w:sz="4" w:space="1" w:color="auto"/>
      </w:pBdr>
      <w:tabs>
        <w:tab w:val="clear" w:pos="4513"/>
        <w:tab w:val="clear" w:pos="9027"/>
      </w:tabs>
      <w:jc w:val="center"/>
    </w:pPr>
  </w:p>
  <w:p w14:paraId="69A6B0F9" w14:textId="77777777" w:rsidR="00DD3DD7" w:rsidRPr="00DD3DD7" w:rsidRDefault="003E13C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AE021F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7F66" w14:textId="77777777" w:rsidR="00DD3DD7" w:rsidRPr="003E13C5" w:rsidRDefault="003E13C5" w:rsidP="00DD3DD7">
    <w:pPr>
      <w:pStyle w:val="Header"/>
      <w:pBdr>
        <w:bottom w:val="single" w:sz="4" w:space="1" w:color="auto"/>
      </w:pBdr>
      <w:tabs>
        <w:tab w:val="clear" w:pos="4513"/>
        <w:tab w:val="clear" w:pos="9027"/>
      </w:tabs>
      <w:jc w:val="center"/>
      <w:rPr>
        <w:lang w:val="es-ES"/>
      </w:rPr>
    </w:pPr>
    <w:bookmarkStart w:id="28" w:name="spsSymbolHeader"/>
    <w:r w:rsidRPr="003E13C5">
      <w:rPr>
        <w:lang w:val="es-ES"/>
      </w:rPr>
      <w:t>G/TBT/N/USA/1742/Add.2</w:t>
    </w:r>
    <w:bookmarkEnd w:id="28"/>
  </w:p>
  <w:p w14:paraId="1E2513C5" w14:textId="77777777" w:rsidR="00DD3DD7" w:rsidRPr="003E13C5" w:rsidRDefault="00DD3DD7" w:rsidP="00DD3DD7">
    <w:pPr>
      <w:pStyle w:val="Header"/>
      <w:pBdr>
        <w:bottom w:val="single" w:sz="4" w:space="1" w:color="auto"/>
      </w:pBdr>
      <w:tabs>
        <w:tab w:val="clear" w:pos="4513"/>
        <w:tab w:val="clear" w:pos="9027"/>
      </w:tabs>
      <w:jc w:val="center"/>
      <w:rPr>
        <w:lang w:val="es-ES"/>
      </w:rPr>
    </w:pPr>
  </w:p>
  <w:p w14:paraId="0F742A63" w14:textId="77777777" w:rsidR="00DD3DD7" w:rsidRPr="00DD3DD7" w:rsidRDefault="003E13C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68AC5D1"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13C0" w14:paraId="58227BCF" w14:textId="77777777" w:rsidTr="00544326">
      <w:trPr>
        <w:trHeight w:val="240"/>
        <w:jc w:val="center"/>
      </w:trPr>
      <w:tc>
        <w:tcPr>
          <w:tcW w:w="3794" w:type="dxa"/>
          <w:shd w:val="clear" w:color="auto" w:fill="FFFFFF"/>
          <w:tcMar>
            <w:left w:w="108" w:type="dxa"/>
            <w:right w:w="108" w:type="dxa"/>
          </w:tcMar>
          <w:vAlign w:val="center"/>
        </w:tcPr>
        <w:p w14:paraId="39EE421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469565A" w14:textId="77777777" w:rsidR="00ED54E0" w:rsidRPr="00182B84" w:rsidRDefault="003E13C5" w:rsidP="00425DC5">
          <w:pPr>
            <w:jc w:val="right"/>
            <w:rPr>
              <w:b/>
              <w:color w:val="FF0000"/>
              <w:szCs w:val="16"/>
            </w:rPr>
          </w:pPr>
          <w:r>
            <w:rPr>
              <w:b/>
              <w:color w:val="FF0000"/>
              <w:szCs w:val="16"/>
            </w:rPr>
            <w:t xml:space="preserve"> </w:t>
          </w:r>
        </w:p>
      </w:tc>
    </w:tr>
    <w:tr w:rsidR="004613C0" w14:paraId="2B70C75D" w14:textId="77777777" w:rsidTr="00544326">
      <w:trPr>
        <w:trHeight w:val="213"/>
        <w:jc w:val="center"/>
      </w:trPr>
      <w:tc>
        <w:tcPr>
          <w:tcW w:w="3794" w:type="dxa"/>
          <w:vMerge w:val="restart"/>
          <w:shd w:val="clear" w:color="auto" w:fill="FFFFFF"/>
          <w:tcMar>
            <w:left w:w="0" w:type="dxa"/>
            <w:right w:w="0" w:type="dxa"/>
          </w:tcMar>
        </w:tcPr>
        <w:p w14:paraId="3DF4881F" w14:textId="77777777" w:rsidR="00ED54E0" w:rsidRPr="00182B84" w:rsidRDefault="003E13C5" w:rsidP="00425DC5">
          <w:pPr>
            <w:jc w:val="left"/>
          </w:pPr>
          <w:r w:rsidRPr="00182B84">
            <w:rPr>
              <w:noProof/>
              <w:lang w:val="en-US"/>
            </w:rPr>
            <w:drawing>
              <wp:inline distT="0" distB="0" distL="0" distR="0" wp14:anchorId="1F5BD8F7" wp14:editId="219F4B6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743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16D185" w14:textId="77777777" w:rsidR="00ED54E0" w:rsidRPr="00182B84" w:rsidRDefault="00ED54E0" w:rsidP="00425DC5">
          <w:pPr>
            <w:jc w:val="right"/>
            <w:rPr>
              <w:b/>
              <w:szCs w:val="16"/>
            </w:rPr>
          </w:pPr>
        </w:p>
      </w:tc>
    </w:tr>
    <w:tr w:rsidR="004613C0" w:rsidRPr="003E13C5" w14:paraId="33E7BB05" w14:textId="77777777" w:rsidTr="00544326">
      <w:trPr>
        <w:trHeight w:val="868"/>
        <w:jc w:val="center"/>
      </w:trPr>
      <w:tc>
        <w:tcPr>
          <w:tcW w:w="3794" w:type="dxa"/>
          <w:vMerge/>
          <w:shd w:val="clear" w:color="auto" w:fill="FFFFFF"/>
          <w:tcMar>
            <w:left w:w="108" w:type="dxa"/>
            <w:right w:w="108" w:type="dxa"/>
          </w:tcMar>
        </w:tcPr>
        <w:p w14:paraId="209D11C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4BFD4B6" w14:textId="77777777" w:rsidR="00DD3DD7" w:rsidRPr="003E13C5" w:rsidRDefault="003E13C5" w:rsidP="00DD3DD7">
          <w:pPr>
            <w:jc w:val="right"/>
            <w:rPr>
              <w:rFonts w:eastAsia="Calibri" w:cs="Times New Roman"/>
              <w:b/>
              <w:szCs w:val="16"/>
              <w:lang w:val="es-ES"/>
            </w:rPr>
          </w:pPr>
          <w:bookmarkStart w:id="29" w:name="bmkSymbols"/>
          <w:r w:rsidRPr="003E13C5">
            <w:rPr>
              <w:rFonts w:eastAsia="Calibri" w:cs="Times New Roman"/>
              <w:b/>
              <w:szCs w:val="16"/>
              <w:lang w:val="es-ES"/>
            </w:rPr>
            <w:t>G/TBT/N/USA/1742/Add.2</w:t>
          </w:r>
          <w:bookmarkEnd w:id="29"/>
        </w:p>
        <w:p w14:paraId="0E5026A8" w14:textId="77777777" w:rsidR="00C14444" w:rsidRPr="003E13C5" w:rsidRDefault="00C14444" w:rsidP="00C14444">
          <w:pPr>
            <w:jc w:val="center"/>
            <w:rPr>
              <w:szCs w:val="16"/>
              <w:lang w:val="es-ES"/>
            </w:rPr>
          </w:pPr>
        </w:p>
      </w:tc>
    </w:tr>
    <w:tr w:rsidR="004613C0" w:rsidRPr="003E13C5" w14:paraId="6DF78600" w14:textId="77777777" w:rsidTr="00544326">
      <w:trPr>
        <w:trHeight w:val="240"/>
        <w:jc w:val="center"/>
      </w:trPr>
      <w:tc>
        <w:tcPr>
          <w:tcW w:w="3794" w:type="dxa"/>
          <w:vMerge/>
          <w:shd w:val="clear" w:color="auto" w:fill="FFFFFF"/>
          <w:tcMar>
            <w:left w:w="108" w:type="dxa"/>
            <w:right w:w="108" w:type="dxa"/>
          </w:tcMar>
          <w:vAlign w:val="center"/>
        </w:tcPr>
        <w:p w14:paraId="5BFE8D4D" w14:textId="77777777" w:rsidR="00ED54E0" w:rsidRPr="003E13C5" w:rsidRDefault="00ED54E0" w:rsidP="00425DC5">
          <w:pPr>
            <w:rPr>
              <w:lang w:val="es-ES"/>
            </w:rPr>
          </w:pPr>
        </w:p>
      </w:tc>
      <w:tc>
        <w:tcPr>
          <w:tcW w:w="5448" w:type="dxa"/>
          <w:gridSpan w:val="2"/>
          <w:shd w:val="clear" w:color="auto" w:fill="FFFFFF"/>
          <w:tcMar>
            <w:left w:w="108" w:type="dxa"/>
            <w:right w:w="108" w:type="dxa"/>
          </w:tcMar>
          <w:vAlign w:val="center"/>
        </w:tcPr>
        <w:p w14:paraId="4F7F9EAF" w14:textId="3D64A233" w:rsidR="00ED54E0" w:rsidRPr="003E13C5" w:rsidRDefault="003E13C5" w:rsidP="00425DC5">
          <w:pPr>
            <w:jc w:val="right"/>
            <w:rPr>
              <w:szCs w:val="16"/>
              <w:lang w:val="es-ES"/>
            </w:rPr>
          </w:pPr>
          <w:bookmarkStart w:id="30" w:name="bmkDate"/>
          <w:bookmarkEnd w:id="30"/>
          <w:r>
            <w:rPr>
              <w:szCs w:val="16"/>
              <w:lang w:val="es-ES"/>
            </w:rPr>
            <w:t xml:space="preserve">30 </w:t>
          </w:r>
          <w:r w:rsidRPr="003E13C5">
            <w:rPr>
              <w:szCs w:val="16"/>
            </w:rPr>
            <w:t>November</w:t>
          </w:r>
          <w:r>
            <w:rPr>
              <w:szCs w:val="16"/>
              <w:lang w:val="es-ES"/>
            </w:rPr>
            <w:t xml:space="preserve"> 2022</w:t>
          </w:r>
        </w:p>
      </w:tc>
    </w:tr>
    <w:tr w:rsidR="004613C0" w14:paraId="0755CC7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DC9374" w14:textId="3378611B" w:rsidR="00ED54E0" w:rsidRPr="00182B84" w:rsidRDefault="003E13C5"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1A65CA">
            <w:rPr>
              <w:rFonts w:eastAsia="Calibri" w:cs="Times New Roman"/>
              <w:color w:val="FF0000"/>
              <w:szCs w:val="16"/>
            </w:rPr>
            <w:t>8914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11A0E1" w14:textId="77777777" w:rsidR="00ED54E0" w:rsidRPr="00182B84" w:rsidRDefault="003E13C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613C0" w14:paraId="5A95CC4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923E03" w14:textId="77777777" w:rsidR="00ED54E0" w:rsidRPr="00182B84" w:rsidRDefault="003E13C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261BCD3" w14:textId="77777777" w:rsidR="00ED54E0" w:rsidRPr="00182B84" w:rsidRDefault="003E13C5"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FCAE57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C44ECC">
      <w:start w:val="1"/>
      <w:numFmt w:val="decimal"/>
      <w:pStyle w:val="SummaryText"/>
      <w:lvlText w:val="%1."/>
      <w:lvlJc w:val="left"/>
      <w:pPr>
        <w:ind w:left="360" w:hanging="360"/>
      </w:pPr>
    </w:lvl>
    <w:lvl w:ilvl="1" w:tplc="62688A98" w:tentative="1">
      <w:start w:val="1"/>
      <w:numFmt w:val="lowerLetter"/>
      <w:lvlText w:val="%2."/>
      <w:lvlJc w:val="left"/>
      <w:pPr>
        <w:ind w:left="1080" w:hanging="360"/>
      </w:pPr>
    </w:lvl>
    <w:lvl w:ilvl="2" w:tplc="8E78FA5C" w:tentative="1">
      <w:start w:val="1"/>
      <w:numFmt w:val="lowerRoman"/>
      <w:lvlText w:val="%3."/>
      <w:lvlJc w:val="right"/>
      <w:pPr>
        <w:ind w:left="1800" w:hanging="180"/>
      </w:pPr>
    </w:lvl>
    <w:lvl w:ilvl="3" w:tplc="3A10F55E" w:tentative="1">
      <w:start w:val="1"/>
      <w:numFmt w:val="decimal"/>
      <w:lvlText w:val="%4."/>
      <w:lvlJc w:val="left"/>
      <w:pPr>
        <w:ind w:left="2520" w:hanging="360"/>
      </w:pPr>
    </w:lvl>
    <w:lvl w:ilvl="4" w:tplc="DA2E98B6" w:tentative="1">
      <w:start w:val="1"/>
      <w:numFmt w:val="lowerLetter"/>
      <w:lvlText w:val="%5."/>
      <w:lvlJc w:val="left"/>
      <w:pPr>
        <w:ind w:left="3240" w:hanging="360"/>
      </w:pPr>
    </w:lvl>
    <w:lvl w:ilvl="5" w:tplc="F1B41770" w:tentative="1">
      <w:start w:val="1"/>
      <w:numFmt w:val="lowerRoman"/>
      <w:lvlText w:val="%6."/>
      <w:lvlJc w:val="right"/>
      <w:pPr>
        <w:ind w:left="3960" w:hanging="180"/>
      </w:pPr>
    </w:lvl>
    <w:lvl w:ilvl="6" w:tplc="7EE8EDCA" w:tentative="1">
      <w:start w:val="1"/>
      <w:numFmt w:val="decimal"/>
      <w:lvlText w:val="%7."/>
      <w:lvlJc w:val="left"/>
      <w:pPr>
        <w:ind w:left="4680" w:hanging="360"/>
      </w:pPr>
    </w:lvl>
    <w:lvl w:ilvl="7" w:tplc="FEEE8EC6" w:tentative="1">
      <w:start w:val="1"/>
      <w:numFmt w:val="lowerLetter"/>
      <w:lvlText w:val="%8."/>
      <w:lvlJc w:val="left"/>
      <w:pPr>
        <w:ind w:left="5400" w:hanging="360"/>
      </w:pPr>
    </w:lvl>
    <w:lvl w:ilvl="8" w:tplc="DE4234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1B28"/>
    <w:rsid w:val="00175DD6"/>
    <w:rsid w:val="00182B84"/>
    <w:rsid w:val="001A65CA"/>
    <w:rsid w:val="001C2A9D"/>
    <w:rsid w:val="001D1728"/>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E13C5"/>
    <w:rsid w:val="004244A9"/>
    <w:rsid w:val="00425DC5"/>
    <w:rsid w:val="004613C0"/>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AF2C03"/>
    <w:rsid w:val="00B00276"/>
    <w:rsid w:val="00B053E7"/>
    <w:rsid w:val="00B16ACF"/>
    <w:rsid w:val="00B17BD8"/>
    <w:rsid w:val="00B230EC"/>
    <w:rsid w:val="00B27953"/>
    <w:rsid w:val="00B41614"/>
    <w:rsid w:val="00B52738"/>
    <w:rsid w:val="00B56EDC"/>
    <w:rsid w:val="00B65A73"/>
    <w:rsid w:val="00BA1588"/>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7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5/html/2022-25583.htm" TargetMode="Externa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gulations.gov/docket/EPA-HQ-OPPT-2020-0549/document" TargetMode="External"/><Relationship Id="rId17" Type="http://schemas.openxmlformats.org/officeDocument/2006/relationships/hyperlink" Target="https://www.regulations.gov/docket/EPA-HQ-OPPT-2020-0549/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4timezones.com/time-zon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7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3.xml"/><Relationship Id="rId10" Type="http://schemas.openxmlformats.org/officeDocument/2006/relationships/hyperlink" Target="https://members.wto.org/crnattachments/2022/TBT/USA/22_8158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2-11-25/pdf/2022-25583.pdf"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404</Words>
  <Characters>2571</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2022-11-30T13:17:00Z</dcterms:created>
  <dcterms:modified xsi:type="dcterms:W3CDTF">2022-11-30T13:48:00Z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